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D1B69" w14:textId="77777777" w:rsidR="001B0533" w:rsidRPr="006A5FEB" w:rsidRDefault="001B0533" w:rsidP="001B0533">
      <w:pPr>
        <w:contextualSpacing/>
        <w:jc w:val="center"/>
        <w:rPr>
          <w:rFonts w:ascii="Arial" w:hAnsi="Arial" w:cs="Arial"/>
          <w:b/>
        </w:rPr>
      </w:pPr>
      <w:r w:rsidRPr="006A5FEB">
        <w:rPr>
          <w:rFonts w:ascii="Arial" w:hAnsi="Arial" w:cs="Arial"/>
          <w:b/>
        </w:rPr>
        <w:t>SOLICITUD DE EXAMEN POR DERECHO DE PASANTE</w:t>
      </w:r>
    </w:p>
    <w:p w14:paraId="6AE14C41" w14:textId="77777777" w:rsidR="001B0533" w:rsidRDefault="001B0533" w:rsidP="001B0533">
      <w:pPr>
        <w:contextualSpacing/>
        <w:jc w:val="center"/>
        <w:rPr>
          <w:b/>
        </w:rPr>
      </w:pPr>
    </w:p>
    <w:p w14:paraId="603753E5" w14:textId="77777777" w:rsidR="001B0533" w:rsidRDefault="001B0533" w:rsidP="001B0533">
      <w:pPr>
        <w:contextualSpacing/>
        <w:jc w:val="center"/>
        <w:rPr>
          <w:b/>
        </w:rPr>
      </w:pPr>
    </w:p>
    <w:tbl>
      <w:tblPr>
        <w:tblStyle w:val="Tablaconcuadrcula"/>
        <w:tblW w:w="10378" w:type="dxa"/>
        <w:tblInd w:w="-743" w:type="dxa"/>
        <w:tblLook w:val="04A0" w:firstRow="1" w:lastRow="0" w:firstColumn="1" w:lastColumn="0" w:noHBand="0" w:noVBand="1"/>
      </w:tblPr>
      <w:tblGrid>
        <w:gridCol w:w="2559"/>
        <w:gridCol w:w="7819"/>
      </w:tblGrid>
      <w:tr w:rsidR="001B0533" w14:paraId="442384AA" w14:textId="77777777" w:rsidTr="001B0533">
        <w:trPr>
          <w:trHeight w:val="303"/>
        </w:trPr>
        <w:tc>
          <w:tcPr>
            <w:tcW w:w="2559"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459A62D0" w14:textId="77777777" w:rsidR="001B0533" w:rsidRPr="001B0533" w:rsidRDefault="001B0533" w:rsidP="001B0533">
            <w:pPr>
              <w:jc w:val="both"/>
              <w:rPr>
                <w:rFonts w:asciiTheme="majorHAnsi" w:hAnsiTheme="majorHAnsi" w:cstheme="majorHAnsi"/>
                <w:sz w:val="16"/>
                <w:szCs w:val="16"/>
              </w:rPr>
            </w:pPr>
            <w:r w:rsidRPr="001B0533">
              <w:rPr>
                <w:rFonts w:asciiTheme="majorHAnsi" w:hAnsiTheme="majorHAnsi" w:cstheme="majorHAnsi"/>
                <w:b/>
                <w:sz w:val="16"/>
                <w:szCs w:val="16"/>
              </w:rPr>
              <w:t>Fecha de solicitud:</w:t>
            </w:r>
          </w:p>
        </w:tc>
        <w:tc>
          <w:tcPr>
            <w:tcW w:w="7819" w:type="dxa"/>
            <w:tcBorders>
              <w:top w:val="single" w:sz="4" w:space="0" w:color="000000" w:themeColor="text1"/>
              <w:left w:val="single" w:sz="4" w:space="0" w:color="000000" w:themeColor="text1"/>
            </w:tcBorders>
            <w:shd w:val="clear" w:color="auto" w:fill="auto"/>
          </w:tcPr>
          <w:p w14:paraId="4ECDB19C" w14:textId="77777777" w:rsidR="001B0533" w:rsidRPr="0058536B" w:rsidRDefault="001B0533" w:rsidP="001B0533">
            <w:pPr>
              <w:rPr>
                <w:sz w:val="18"/>
                <w:szCs w:val="18"/>
              </w:rPr>
            </w:pPr>
          </w:p>
        </w:tc>
      </w:tr>
      <w:tr w:rsidR="001B0533" w14:paraId="44625174" w14:textId="77777777" w:rsidTr="001B0533">
        <w:trPr>
          <w:trHeight w:val="401"/>
        </w:trPr>
        <w:tc>
          <w:tcPr>
            <w:tcW w:w="2559"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21A5432E" w14:textId="77777777" w:rsidR="001B0533" w:rsidRPr="001B0533" w:rsidRDefault="001B0533" w:rsidP="001B0533">
            <w:pPr>
              <w:jc w:val="both"/>
              <w:rPr>
                <w:rFonts w:asciiTheme="majorHAnsi" w:hAnsiTheme="majorHAnsi" w:cstheme="majorHAnsi"/>
                <w:sz w:val="16"/>
                <w:szCs w:val="16"/>
              </w:rPr>
            </w:pPr>
            <w:r w:rsidRPr="001B0533">
              <w:rPr>
                <w:rFonts w:asciiTheme="majorHAnsi" w:hAnsiTheme="majorHAnsi" w:cstheme="majorHAnsi"/>
                <w:b/>
                <w:sz w:val="16"/>
                <w:szCs w:val="16"/>
              </w:rPr>
              <w:t>Nombre del Alumno:</w:t>
            </w:r>
          </w:p>
        </w:tc>
        <w:tc>
          <w:tcPr>
            <w:tcW w:w="7819" w:type="dxa"/>
            <w:tcBorders>
              <w:left w:val="single" w:sz="4" w:space="0" w:color="000000" w:themeColor="text1"/>
            </w:tcBorders>
          </w:tcPr>
          <w:p w14:paraId="5C0EF1E2" w14:textId="77777777" w:rsidR="001B0533" w:rsidRPr="0058536B" w:rsidRDefault="001B0533" w:rsidP="001B0533">
            <w:pPr>
              <w:rPr>
                <w:sz w:val="18"/>
                <w:szCs w:val="18"/>
              </w:rPr>
            </w:pPr>
          </w:p>
        </w:tc>
      </w:tr>
      <w:tr w:rsidR="001B0533" w14:paraId="37602E2C" w14:textId="77777777" w:rsidTr="001B0533">
        <w:trPr>
          <w:trHeight w:val="366"/>
        </w:trPr>
        <w:tc>
          <w:tcPr>
            <w:tcW w:w="2559" w:type="dxa"/>
            <w:tcBorders>
              <w:left w:val="single" w:sz="4" w:space="0" w:color="000000" w:themeColor="text1"/>
              <w:right w:val="single" w:sz="4" w:space="0" w:color="000000" w:themeColor="text1"/>
            </w:tcBorders>
            <w:shd w:val="clear" w:color="auto" w:fill="D9D9D9" w:themeFill="background1" w:themeFillShade="D9"/>
            <w:vAlign w:val="center"/>
          </w:tcPr>
          <w:p w14:paraId="0ADBADA1" w14:textId="77777777" w:rsidR="001B0533" w:rsidRPr="001B0533" w:rsidRDefault="001B0533" w:rsidP="001B0533">
            <w:pPr>
              <w:jc w:val="both"/>
              <w:rPr>
                <w:rFonts w:asciiTheme="majorHAnsi" w:hAnsiTheme="majorHAnsi" w:cstheme="majorHAnsi"/>
                <w:b/>
                <w:sz w:val="16"/>
                <w:szCs w:val="16"/>
              </w:rPr>
            </w:pPr>
            <w:r w:rsidRPr="001B0533">
              <w:rPr>
                <w:rFonts w:asciiTheme="majorHAnsi" w:hAnsiTheme="majorHAnsi" w:cstheme="majorHAnsi"/>
                <w:b/>
                <w:sz w:val="16"/>
                <w:szCs w:val="16"/>
              </w:rPr>
              <w:t>Matrícula:</w:t>
            </w:r>
          </w:p>
        </w:tc>
        <w:tc>
          <w:tcPr>
            <w:tcW w:w="7819" w:type="dxa"/>
            <w:tcBorders>
              <w:left w:val="single" w:sz="4" w:space="0" w:color="000000" w:themeColor="text1"/>
            </w:tcBorders>
          </w:tcPr>
          <w:p w14:paraId="28A0AED7" w14:textId="77777777" w:rsidR="001B0533" w:rsidRPr="0058536B" w:rsidRDefault="001B0533" w:rsidP="001B0533">
            <w:pPr>
              <w:rPr>
                <w:sz w:val="18"/>
                <w:szCs w:val="18"/>
              </w:rPr>
            </w:pPr>
          </w:p>
        </w:tc>
      </w:tr>
      <w:tr w:rsidR="001B0533" w14:paraId="592DEDA6" w14:textId="77777777" w:rsidTr="001B0533">
        <w:trPr>
          <w:trHeight w:val="369"/>
        </w:trPr>
        <w:tc>
          <w:tcPr>
            <w:tcW w:w="2559" w:type="dxa"/>
            <w:tcBorders>
              <w:left w:val="single" w:sz="4" w:space="0" w:color="000000" w:themeColor="text1"/>
              <w:right w:val="single" w:sz="4" w:space="0" w:color="000000" w:themeColor="text1"/>
            </w:tcBorders>
            <w:shd w:val="clear" w:color="auto" w:fill="D9D9D9" w:themeFill="background1" w:themeFillShade="D9"/>
            <w:vAlign w:val="center"/>
          </w:tcPr>
          <w:p w14:paraId="7FD80D12" w14:textId="77777777" w:rsidR="001B0533" w:rsidRPr="001B0533" w:rsidRDefault="001B0533" w:rsidP="001B0533">
            <w:pPr>
              <w:jc w:val="both"/>
              <w:rPr>
                <w:rFonts w:asciiTheme="majorHAnsi" w:hAnsiTheme="majorHAnsi" w:cstheme="majorHAnsi"/>
                <w:b/>
                <w:sz w:val="16"/>
                <w:szCs w:val="16"/>
              </w:rPr>
            </w:pPr>
            <w:r w:rsidRPr="001B0533">
              <w:rPr>
                <w:rFonts w:asciiTheme="majorHAnsi" w:hAnsiTheme="majorHAnsi" w:cstheme="majorHAnsi"/>
                <w:b/>
                <w:sz w:val="16"/>
                <w:szCs w:val="16"/>
              </w:rPr>
              <w:t>Programa Educativo (carrera):</w:t>
            </w:r>
          </w:p>
        </w:tc>
        <w:tc>
          <w:tcPr>
            <w:tcW w:w="7819" w:type="dxa"/>
            <w:tcBorders>
              <w:left w:val="single" w:sz="4" w:space="0" w:color="000000" w:themeColor="text1"/>
            </w:tcBorders>
          </w:tcPr>
          <w:p w14:paraId="1E7A697F" w14:textId="77777777" w:rsidR="001B0533" w:rsidRPr="0058536B" w:rsidRDefault="001B0533" w:rsidP="001B0533">
            <w:pPr>
              <w:rPr>
                <w:sz w:val="18"/>
                <w:szCs w:val="18"/>
              </w:rPr>
            </w:pPr>
          </w:p>
        </w:tc>
      </w:tr>
      <w:tr w:rsidR="001B0533" w14:paraId="26D2C9F3" w14:textId="77777777" w:rsidTr="001B0533">
        <w:trPr>
          <w:trHeight w:val="267"/>
        </w:trPr>
        <w:tc>
          <w:tcPr>
            <w:tcW w:w="2559"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202E234" w14:textId="77777777" w:rsidR="001B0533" w:rsidRPr="001B0533" w:rsidRDefault="001B0533" w:rsidP="001B0533">
            <w:pPr>
              <w:jc w:val="both"/>
              <w:rPr>
                <w:rFonts w:asciiTheme="majorHAnsi" w:hAnsiTheme="majorHAnsi" w:cstheme="majorHAnsi"/>
                <w:b/>
                <w:sz w:val="16"/>
                <w:szCs w:val="16"/>
              </w:rPr>
            </w:pPr>
            <w:r w:rsidRPr="001B0533">
              <w:rPr>
                <w:rFonts w:asciiTheme="majorHAnsi" w:hAnsiTheme="majorHAnsi" w:cstheme="majorHAnsi"/>
                <w:b/>
                <w:sz w:val="16"/>
                <w:szCs w:val="16"/>
              </w:rPr>
              <w:t>Materia a presentar  en Examen por Derecho de Pasante:</w:t>
            </w:r>
          </w:p>
        </w:tc>
        <w:tc>
          <w:tcPr>
            <w:tcW w:w="7819" w:type="dxa"/>
            <w:tcBorders>
              <w:left w:val="single" w:sz="4" w:space="0" w:color="000000" w:themeColor="text1"/>
            </w:tcBorders>
          </w:tcPr>
          <w:p w14:paraId="53ACCA1E" w14:textId="77777777" w:rsidR="001B0533" w:rsidRPr="0058536B" w:rsidRDefault="001B0533" w:rsidP="001B0533">
            <w:pPr>
              <w:rPr>
                <w:sz w:val="18"/>
                <w:szCs w:val="18"/>
              </w:rPr>
            </w:pPr>
          </w:p>
        </w:tc>
      </w:tr>
    </w:tbl>
    <w:p w14:paraId="7F9A3C13" w14:textId="77777777" w:rsidR="001B0533" w:rsidRDefault="001B0533" w:rsidP="001B0533">
      <w:pPr>
        <w:contextualSpacing/>
        <w:jc w:val="center"/>
        <w:rPr>
          <w:b/>
        </w:rPr>
      </w:pPr>
    </w:p>
    <w:tbl>
      <w:tblPr>
        <w:tblStyle w:val="Tablaconcuadrcula1"/>
        <w:tblW w:w="10393" w:type="dxa"/>
        <w:tblInd w:w="-743" w:type="dxa"/>
        <w:tblLook w:val="04A0" w:firstRow="1" w:lastRow="0" w:firstColumn="1" w:lastColumn="0" w:noHBand="0" w:noVBand="1"/>
      </w:tblPr>
      <w:tblGrid>
        <w:gridCol w:w="5268"/>
        <w:gridCol w:w="5125"/>
      </w:tblGrid>
      <w:tr w:rsidR="001B0533" w:rsidRPr="00827E4C" w14:paraId="4B2B95E8" w14:textId="77777777" w:rsidTr="001B0533">
        <w:trPr>
          <w:trHeight w:val="168"/>
        </w:trPr>
        <w:tc>
          <w:tcPr>
            <w:tcW w:w="5268" w:type="dxa"/>
            <w:shd w:val="clear" w:color="auto" w:fill="BFBFBF" w:themeFill="background1" w:themeFillShade="BF"/>
            <w:vAlign w:val="center"/>
          </w:tcPr>
          <w:p w14:paraId="5AFFAC12" w14:textId="77777777" w:rsidR="001B0533" w:rsidRPr="00827E4C" w:rsidRDefault="001B0533" w:rsidP="0055311A">
            <w:pPr>
              <w:jc w:val="center"/>
              <w:rPr>
                <w:rFonts w:ascii="Calibri" w:hAnsi="Calibri"/>
                <w:b/>
                <w:sz w:val="18"/>
                <w:szCs w:val="18"/>
              </w:rPr>
            </w:pPr>
            <w:r w:rsidRPr="00827E4C">
              <w:rPr>
                <w:rFonts w:ascii="Calibri" w:hAnsi="Calibri"/>
                <w:b/>
                <w:sz w:val="18"/>
                <w:szCs w:val="18"/>
              </w:rPr>
              <w:t>Reglas del Derecho de Pasante:</w:t>
            </w:r>
          </w:p>
        </w:tc>
        <w:tc>
          <w:tcPr>
            <w:tcW w:w="5125" w:type="dxa"/>
            <w:shd w:val="clear" w:color="auto" w:fill="BFBFBF" w:themeFill="background1" w:themeFillShade="BF"/>
          </w:tcPr>
          <w:p w14:paraId="1D792275" w14:textId="77777777" w:rsidR="001B0533" w:rsidRPr="00827E4C" w:rsidRDefault="001B0533" w:rsidP="0055311A">
            <w:pPr>
              <w:jc w:val="center"/>
              <w:rPr>
                <w:rFonts w:ascii="Calibri" w:hAnsi="Calibri"/>
                <w:b/>
                <w:sz w:val="18"/>
                <w:szCs w:val="18"/>
              </w:rPr>
            </w:pPr>
            <w:r>
              <w:rPr>
                <w:rFonts w:ascii="Calibri" w:hAnsi="Calibri"/>
                <w:b/>
                <w:sz w:val="18"/>
                <w:szCs w:val="18"/>
              </w:rPr>
              <w:t>O</w:t>
            </w:r>
            <w:r w:rsidRPr="00827E4C">
              <w:rPr>
                <w:rFonts w:ascii="Calibri" w:hAnsi="Calibri"/>
                <w:b/>
                <w:sz w:val="18"/>
                <w:szCs w:val="18"/>
              </w:rPr>
              <w:t>bligatorio llenar los siguientes datos:</w:t>
            </w:r>
          </w:p>
        </w:tc>
      </w:tr>
      <w:tr w:rsidR="001B0533" w:rsidRPr="001B0533" w14:paraId="5A0DDF78" w14:textId="77777777" w:rsidTr="001B0533">
        <w:trPr>
          <w:trHeight w:val="720"/>
        </w:trPr>
        <w:tc>
          <w:tcPr>
            <w:tcW w:w="5268" w:type="dxa"/>
            <w:shd w:val="clear" w:color="auto" w:fill="D9D9D9" w:themeFill="background1" w:themeFillShade="D9"/>
            <w:vAlign w:val="center"/>
          </w:tcPr>
          <w:p w14:paraId="6222AFFC" w14:textId="77777777" w:rsidR="001B0533" w:rsidRPr="001B0533" w:rsidRDefault="001B0533" w:rsidP="0055311A">
            <w:pPr>
              <w:contextualSpacing/>
              <w:jc w:val="both"/>
              <w:rPr>
                <w:rFonts w:asciiTheme="minorHAnsi" w:hAnsiTheme="minorHAnsi" w:cstheme="minorHAnsi"/>
                <w:sz w:val="16"/>
                <w:szCs w:val="16"/>
              </w:rPr>
            </w:pPr>
            <w:r w:rsidRPr="001B0533">
              <w:rPr>
                <w:rFonts w:asciiTheme="minorHAnsi" w:hAnsiTheme="minorHAnsi" w:cstheme="minorHAnsi"/>
                <w:sz w:val="16"/>
                <w:szCs w:val="16"/>
              </w:rPr>
              <w:t>Adeudar un máximo de 2 materias para concluir íntegramente el Programa Educativo (incluyendo las Extracurriculares, o las del Bloque de Formación Integral).</w:t>
            </w:r>
          </w:p>
        </w:tc>
        <w:tc>
          <w:tcPr>
            <w:tcW w:w="5125" w:type="dxa"/>
          </w:tcPr>
          <w:p w14:paraId="67C6340E" w14:textId="77777777" w:rsidR="001B0533" w:rsidRPr="001B0533" w:rsidRDefault="001B0533" w:rsidP="0055311A">
            <w:pPr>
              <w:jc w:val="both"/>
              <w:rPr>
                <w:rFonts w:asciiTheme="minorHAnsi" w:hAnsiTheme="minorHAnsi" w:cstheme="minorHAnsi"/>
                <w:sz w:val="16"/>
                <w:szCs w:val="16"/>
              </w:rPr>
            </w:pPr>
            <w:r w:rsidRPr="001B0533">
              <w:rPr>
                <w:rFonts w:asciiTheme="minorHAnsi" w:hAnsiTheme="minorHAnsi" w:cstheme="minorHAnsi"/>
                <w:b/>
                <w:sz w:val="16"/>
                <w:szCs w:val="16"/>
              </w:rPr>
              <w:t>Materias que el alumno adeuda de todo el Programa Educativo (indicar nombres de materias faltantes):</w:t>
            </w:r>
            <w:r w:rsidRPr="001B0533">
              <w:rPr>
                <w:rFonts w:asciiTheme="minorHAnsi" w:hAnsiTheme="minorHAnsi" w:cstheme="minorHAnsi"/>
                <w:sz w:val="16"/>
                <w:szCs w:val="16"/>
              </w:rPr>
              <w:t xml:space="preserve"> </w:t>
            </w:r>
          </w:p>
          <w:p w14:paraId="39C7F14D" w14:textId="77777777" w:rsidR="001B0533" w:rsidRPr="001B0533" w:rsidRDefault="001B0533" w:rsidP="0055311A">
            <w:pPr>
              <w:ind w:left="33"/>
              <w:jc w:val="both"/>
              <w:rPr>
                <w:rFonts w:asciiTheme="minorHAnsi" w:hAnsiTheme="minorHAnsi" w:cstheme="minorHAnsi"/>
                <w:sz w:val="16"/>
                <w:szCs w:val="16"/>
              </w:rPr>
            </w:pPr>
            <w:r w:rsidRPr="001B0533">
              <w:rPr>
                <w:rFonts w:asciiTheme="minorHAnsi" w:hAnsiTheme="minorHAnsi" w:cstheme="minorHAnsi"/>
                <w:sz w:val="16"/>
                <w:szCs w:val="16"/>
              </w:rPr>
              <w:t>1)</w:t>
            </w:r>
          </w:p>
          <w:p w14:paraId="4680E63F" w14:textId="77777777" w:rsidR="001B0533" w:rsidRPr="001B0533" w:rsidRDefault="001B0533" w:rsidP="0055311A">
            <w:pPr>
              <w:jc w:val="both"/>
              <w:rPr>
                <w:rFonts w:asciiTheme="minorHAnsi" w:hAnsiTheme="minorHAnsi" w:cstheme="minorHAnsi"/>
                <w:sz w:val="16"/>
                <w:szCs w:val="16"/>
              </w:rPr>
            </w:pPr>
            <w:r w:rsidRPr="001B0533">
              <w:rPr>
                <w:rFonts w:asciiTheme="minorHAnsi" w:hAnsiTheme="minorHAnsi" w:cstheme="minorHAnsi"/>
                <w:sz w:val="16"/>
                <w:szCs w:val="16"/>
              </w:rPr>
              <w:t xml:space="preserve"> 2)</w:t>
            </w:r>
          </w:p>
        </w:tc>
      </w:tr>
      <w:tr w:rsidR="001B0533" w:rsidRPr="001B0533" w14:paraId="5F045090" w14:textId="77777777" w:rsidTr="001B0533">
        <w:trPr>
          <w:trHeight w:val="1437"/>
        </w:trPr>
        <w:tc>
          <w:tcPr>
            <w:tcW w:w="5268" w:type="dxa"/>
            <w:shd w:val="clear" w:color="auto" w:fill="D9D9D9" w:themeFill="background1" w:themeFillShade="D9"/>
            <w:vAlign w:val="center"/>
          </w:tcPr>
          <w:p w14:paraId="6142DD9A" w14:textId="136C98B5" w:rsidR="001B0533" w:rsidRPr="001B0533" w:rsidRDefault="001B0533" w:rsidP="0055311A">
            <w:pPr>
              <w:contextualSpacing/>
              <w:jc w:val="both"/>
              <w:rPr>
                <w:rFonts w:asciiTheme="minorHAnsi" w:hAnsiTheme="minorHAnsi" w:cstheme="minorHAnsi"/>
                <w:sz w:val="16"/>
                <w:szCs w:val="16"/>
              </w:rPr>
            </w:pPr>
            <w:r w:rsidRPr="001B0533">
              <w:rPr>
                <w:rFonts w:asciiTheme="minorHAnsi" w:hAnsiTheme="minorHAnsi" w:cstheme="minorHAnsi"/>
                <w:sz w:val="16"/>
                <w:szCs w:val="16"/>
              </w:rPr>
              <w:t xml:space="preserve">La materia que se solicita presentar en Examen por Derecho de Pasante, debe haber sido cursada previamente en Examen Ordinario de primer curso, </w:t>
            </w:r>
            <w:r w:rsidR="00700DBD" w:rsidRPr="001B0533">
              <w:rPr>
                <w:rFonts w:asciiTheme="minorHAnsi" w:hAnsiTheme="minorHAnsi" w:cstheme="minorHAnsi"/>
                <w:sz w:val="16"/>
                <w:szCs w:val="16"/>
              </w:rPr>
              <w:t>y NO</w:t>
            </w:r>
            <w:r w:rsidRPr="001B0533">
              <w:rPr>
                <w:rFonts w:asciiTheme="minorHAnsi" w:hAnsiTheme="minorHAnsi" w:cstheme="minorHAnsi"/>
                <w:sz w:val="16"/>
                <w:szCs w:val="16"/>
              </w:rPr>
              <w:t xml:space="preserve"> haber sido recursada.</w:t>
            </w:r>
          </w:p>
          <w:p w14:paraId="5D3C4312" w14:textId="77777777" w:rsidR="001B0533" w:rsidRPr="001B0533" w:rsidRDefault="001B0533" w:rsidP="0055311A">
            <w:pPr>
              <w:contextualSpacing/>
              <w:jc w:val="both"/>
              <w:rPr>
                <w:rFonts w:asciiTheme="minorHAnsi" w:hAnsiTheme="minorHAnsi" w:cstheme="minorHAnsi"/>
                <w:sz w:val="16"/>
                <w:szCs w:val="16"/>
              </w:rPr>
            </w:pPr>
          </w:p>
          <w:p w14:paraId="6BE5F97B" w14:textId="77777777" w:rsidR="001B0533" w:rsidRPr="001B0533" w:rsidRDefault="001B0533" w:rsidP="0055311A">
            <w:pPr>
              <w:contextualSpacing/>
              <w:jc w:val="both"/>
              <w:rPr>
                <w:rFonts w:asciiTheme="minorHAnsi" w:hAnsiTheme="minorHAnsi" w:cstheme="minorHAnsi"/>
                <w:sz w:val="16"/>
                <w:szCs w:val="16"/>
              </w:rPr>
            </w:pPr>
            <w:r w:rsidRPr="001B0533">
              <w:rPr>
                <w:rFonts w:asciiTheme="minorHAnsi" w:hAnsiTheme="minorHAnsi" w:cstheme="minorHAnsi"/>
                <w:sz w:val="16"/>
                <w:szCs w:val="16"/>
              </w:rPr>
              <w:t>Para los alumnos de matrícula 2012 a la fecha, es necesario que NO hayan transcurrido más de dos ciclos escolares entre el Examen Ordinario de primer curso y la fecha en que solicita presentar el Examen por Derecho de Pasante, ya que de lo contrario causa baja definitiva por ese motivo.</w:t>
            </w:r>
          </w:p>
        </w:tc>
        <w:tc>
          <w:tcPr>
            <w:tcW w:w="5125" w:type="dxa"/>
          </w:tcPr>
          <w:p w14:paraId="70A0CBC2" w14:textId="77777777" w:rsidR="001B0533" w:rsidRPr="001B0533" w:rsidRDefault="001B0533" w:rsidP="0055311A">
            <w:pPr>
              <w:jc w:val="both"/>
              <w:rPr>
                <w:rFonts w:asciiTheme="minorHAnsi" w:hAnsiTheme="minorHAnsi" w:cstheme="minorHAnsi"/>
                <w:sz w:val="16"/>
                <w:szCs w:val="16"/>
              </w:rPr>
            </w:pPr>
            <w:r w:rsidRPr="001B0533">
              <w:rPr>
                <w:rFonts w:asciiTheme="minorHAnsi" w:hAnsiTheme="minorHAnsi" w:cstheme="minorHAnsi"/>
                <w:b/>
                <w:sz w:val="16"/>
                <w:szCs w:val="16"/>
              </w:rPr>
              <w:t>Folio del Acta de Calificación y fecha del Examen Ordinario de primer curso de la materia solicitada en Examen por Derecho de Pasante:</w:t>
            </w:r>
            <w:r w:rsidRPr="001B0533">
              <w:rPr>
                <w:rFonts w:asciiTheme="minorHAnsi" w:hAnsiTheme="minorHAnsi" w:cstheme="minorHAnsi"/>
                <w:sz w:val="16"/>
                <w:szCs w:val="16"/>
              </w:rPr>
              <w:t xml:space="preserve"> </w:t>
            </w:r>
          </w:p>
          <w:p w14:paraId="63B5B6DA" w14:textId="77777777" w:rsidR="001B0533" w:rsidRPr="001B0533" w:rsidRDefault="001B0533" w:rsidP="0055311A">
            <w:pPr>
              <w:rPr>
                <w:rFonts w:asciiTheme="minorHAnsi" w:hAnsiTheme="minorHAnsi" w:cstheme="minorHAnsi"/>
                <w:sz w:val="16"/>
                <w:szCs w:val="16"/>
              </w:rPr>
            </w:pPr>
          </w:p>
          <w:p w14:paraId="4D34C042" w14:textId="77777777" w:rsidR="001B0533" w:rsidRPr="001B0533" w:rsidRDefault="001B0533" w:rsidP="0055311A">
            <w:pPr>
              <w:rPr>
                <w:rFonts w:asciiTheme="minorHAnsi" w:hAnsiTheme="minorHAnsi" w:cstheme="minorHAnsi"/>
                <w:sz w:val="16"/>
                <w:szCs w:val="16"/>
              </w:rPr>
            </w:pPr>
            <w:r w:rsidRPr="001B0533">
              <w:rPr>
                <w:rFonts w:asciiTheme="minorHAnsi" w:hAnsiTheme="minorHAnsi" w:cstheme="minorHAnsi"/>
                <w:sz w:val="16"/>
                <w:szCs w:val="16"/>
              </w:rPr>
              <w:t xml:space="preserve">Folio de Acta: </w:t>
            </w:r>
          </w:p>
          <w:p w14:paraId="2082854D" w14:textId="2DB9A15E" w:rsidR="001B0533" w:rsidRPr="001B0533" w:rsidRDefault="001B0533" w:rsidP="0055311A">
            <w:pPr>
              <w:rPr>
                <w:rFonts w:asciiTheme="minorHAnsi" w:hAnsiTheme="minorHAnsi" w:cstheme="minorHAnsi"/>
                <w:sz w:val="16"/>
                <w:szCs w:val="16"/>
              </w:rPr>
            </w:pPr>
          </w:p>
          <w:p w14:paraId="51FFD7BD" w14:textId="13190D93" w:rsidR="001B0533" w:rsidRPr="001B0533" w:rsidRDefault="001B0533" w:rsidP="0055311A">
            <w:pPr>
              <w:rPr>
                <w:rFonts w:asciiTheme="minorHAnsi" w:hAnsiTheme="minorHAnsi" w:cstheme="minorHAnsi"/>
                <w:sz w:val="16"/>
                <w:szCs w:val="16"/>
              </w:rPr>
            </w:pPr>
            <w:r w:rsidRPr="001B0533">
              <w:rPr>
                <w:rFonts w:asciiTheme="minorHAnsi" w:hAnsiTheme="minorHAnsi" w:cstheme="minorHAnsi"/>
                <w:sz w:val="16"/>
                <w:szCs w:val="16"/>
              </w:rPr>
              <w:t>Fecha:</w:t>
            </w:r>
          </w:p>
        </w:tc>
      </w:tr>
      <w:tr w:rsidR="001B0533" w:rsidRPr="001B0533" w14:paraId="4A29C62F" w14:textId="77777777" w:rsidTr="001B0533">
        <w:trPr>
          <w:trHeight w:val="688"/>
        </w:trPr>
        <w:tc>
          <w:tcPr>
            <w:tcW w:w="5268" w:type="dxa"/>
            <w:shd w:val="clear" w:color="auto" w:fill="D9D9D9" w:themeFill="background1" w:themeFillShade="D9"/>
            <w:vAlign w:val="center"/>
          </w:tcPr>
          <w:p w14:paraId="43939B86" w14:textId="77777777" w:rsidR="001B0533" w:rsidRPr="001B0533" w:rsidRDefault="001B0533" w:rsidP="0055311A">
            <w:pPr>
              <w:jc w:val="both"/>
              <w:rPr>
                <w:rFonts w:asciiTheme="minorHAnsi" w:hAnsiTheme="minorHAnsi" w:cstheme="minorHAnsi"/>
                <w:sz w:val="16"/>
                <w:szCs w:val="16"/>
              </w:rPr>
            </w:pPr>
            <w:r w:rsidRPr="001B0533">
              <w:rPr>
                <w:rFonts w:asciiTheme="minorHAnsi" w:hAnsiTheme="minorHAnsi" w:cstheme="minorHAnsi"/>
                <w:sz w:val="16"/>
                <w:szCs w:val="16"/>
              </w:rPr>
              <w:t>Al momento de solicitar el Examen por Derecho de Pasante, es requisito que no se rebase el tiempo máximo establecido por el Programa Educativo para ser acreditado en su totalidad.</w:t>
            </w:r>
          </w:p>
        </w:tc>
        <w:tc>
          <w:tcPr>
            <w:tcW w:w="5125" w:type="dxa"/>
          </w:tcPr>
          <w:p w14:paraId="10C23D26" w14:textId="77777777" w:rsidR="001B0533" w:rsidRPr="001B0533" w:rsidRDefault="001B0533" w:rsidP="0055311A">
            <w:pPr>
              <w:jc w:val="both"/>
              <w:rPr>
                <w:rFonts w:asciiTheme="minorHAnsi" w:hAnsiTheme="minorHAnsi" w:cstheme="minorHAnsi"/>
                <w:b/>
                <w:sz w:val="16"/>
                <w:szCs w:val="16"/>
              </w:rPr>
            </w:pPr>
            <w:r w:rsidRPr="001B0533">
              <w:rPr>
                <w:rFonts w:asciiTheme="minorHAnsi" w:hAnsiTheme="minorHAnsi" w:cstheme="minorHAnsi"/>
                <w:b/>
                <w:sz w:val="16"/>
                <w:szCs w:val="16"/>
              </w:rPr>
              <w:t>Número de semestres que establece como máximo el Plan de Estudios para ser acreditado en su totalidad:</w:t>
            </w:r>
          </w:p>
          <w:p w14:paraId="3D9CF9D9" w14:textId="09F7F0B6" w:rsidR="001B0533" w:rsidRPr="001B0533" w:rsidRDefault="001B0533" w:rsidP="0055311A">
            <w:pPr>
              <w:rPr>
                <w:rFonts w:asciiTheme="minorHAnsi" w:hAnsiTheme="minorHAnsi" w:cstheme="minorHAnsi"/>
                <w:sz w:val="16"/>
                <w:szCs w:val="16"/>
              </w:rPr>
            </w:pPr>
          </w:p>
        </w:tc>
      </w:tr>
      <w:tr w:rsidR="001B0533" w:rsidRPr="001B0533" w14:paraId="60883014" w14:textId="77777777" w:rsidTr="001B0533">
        <w:trPr>
          <w:trHeight w:val="519"/>
        </w:trPr>
        <w:tc>
          <w:tcPr>
            <w:tcW w:w="5268" w:type="dxa"/>
            <w:vMerge w:val="restart"/>
            <w:shd w:val="clear" w:color="auto" w:fill="D9D9D9" w:themeFill="background1" w:themeFillShade="D9"/>
            <w:vAlign w:val="center"/>
          </w:tcPr>
          <w:p w14:paraId="3FA4D66F" w14:textId="77777777" w:rsidR="001B0533" w:rsidRPr="001B0533" w:rsidRDefault="001B0533" w:rsidP="0055311A">
            <w:pPr>
              <w:jc w:val="both"/>
              <w:rPr>
                <w:rFonts w:asciiTheme="minorHAnsi" w:hAnsiTheme="minorHAnsi" w:cstheme="minorHAnsi"/>
                <w:sz w:val="16"/>
                <w:szCs w:val="16"/>
              </w:rPr>
            </w:pPr>
            <w:r w:rsidRPr="001B0533">
              <w:rPr>
                <w:rFonts w:asciiTheme="minorHAnsi" w:hAnsiTheme="minorHAnsi" w:cstheme="minorHAnsi"/>
                <w:sz w:val="16"/>
                <w:szCs w:val="16"/>
              </w:rPr>
              <w:t>En el caso de Programas Educativos Flexibles que no tienen un número fijo de materias a cubrir, sino que éste varía en relación al número de créditos que tienen las materias que se eligieron cursar, es necesario especificar el total de créditos que marca el Programa Educativo, el número de créditos que el alumno ya ha cubierto, así como el número de créditos de la materia que solicita en Examen por Derecho de Pasante.</w:t>
            </w:r>
          </w:p>
        </w:tc>
        <w:tc>
          <w:tcPr>
            <w:tcW w:w="5125" w:type="dxa"/>
          </w:tcPr>
          <w:p w14:paraId="31C3469A" w14:textId="77777777" w:rsidR="001B0533" w:rsidRPr="001B0533" w:rsidRDefault="001B0533" w:rsidP="0055311A">
            <w:pPr>
              <w:jc w:val="both"/>
              <w:rPr>
                <w:rFonts w:asciiTheme="minorHAnsi" w:hAnsiTheme="minorHAnsi" w:cstheme="minorHAnsi"/>
                <w:b/>
                <w:sz w:val="16"/>
                <w:szCs w:val="16"/>
              </w:rPr>
            </w:pPr>
            <w:r w:rsidRPr="001B0533">
              <w:rPr>
                <w:rFonts w:asciiTheme="minorHAnsi" w:hAnsiTheme="minorHAnsi" w:cstheme="minorHAnsi"/>
                <w:b/>
                <w:sz w:val="16"/>
                <w:szCs w:val="16"/>
              </w:rPr>
              <w:t>Total de créditos a cubrir que establece el Plan de Estudios:</w:t>
            </w:r>
          </w:p>
          <w:p w14:paraId="430CE3B3" w14:textId="6334B396" w:rsidR="001B0533" w:rsidRPr="001B0533" w:rsidRDefault="001B0533" w:rsidP="0055311A">
            <w:pPr>
              <w:rPr>
                <w:rFonts w:asciiTheme="minorHAnsi" w:hAnsiTheme="minorHAnsi" w:cstheme="minorHAnsi"/>
                <w:sz w:val="16"/>
                <w:szCs w:val="16"/>
              </w:rPr>
            </w:pPr>
          </w:p>
        </w:tc>
      </w:tr>
      <w:tr w:rsidR="001B0533" w:rsidRPr="001B0533" w14:paraId="0DBFAB27" w14:textId="77777777" w:rsidTr="001B0533">
        <w:trPr>
          <w:trHeight w:val="282"/>
        </w:trPr>
        <w:tc>
          <w:tcPr>
            <w:tcW w:w="5268" w:type="dxa"/>
            <w:vMerge/>
            <w:shd w:val="clear" w:color="auto" w:fill="D9D9D9" w:themeFill="background1" w:themeFillShade="D9"/>
            <w:vAlign w:val="center"/>
          </w:tcPr>
          <w:p w14:paraId="63A9583D" w14:textId="77777777" w:rsidR="001B0533" w:rsidRPr="001B0533" w:rsidRDefault="001B0533" w:rsidP="0055311A">
            <w:pPr>
              <w:jc w:val="both"/>
              <w:rPr>
                <w:rFonts w:asciiTheme="minorHAnsi" w:hAnsiTheme="minorHAnsi" w:cstheme="minorHAnsi"/>
                <w:sz w:val="16"/>
                <w:szCs w:val="16"/>
              </w:rPr>
            </w:pPr>
          </w:p>
        </w:tc>
        <w:tc>
          <w:tcPr>
            <w:tcW w:w="5125" w:type="dxa"/>
          </w:tcPr>
          <w:p w14:paraId="29110A2A" w14:textId="79CC7BBE" w:rsidR="001B0533" w:rsidRPr="00CE028A" w:rsidRDefault="001B0533" w:rsidP="00CE028A">
            <w:pPr>
              <w:jc w:val="both"/>
              <w:rPr>
                <w:rFonts w:asciiTheme="minorHAnsi" w:hAnsiTheme="minorHAnsi" w:cstheme="minorHAnsi"/>
                <w:b/>
                <w:sz w:val="16"/>
                <w:szCs w:val="16"/>
              </w:rPr>
            </w:pPr>
            <w:r w:rsidRPr="001B0533">
              <w:rPr>
                <w:rFonts w:asciiTheme="minorHAnsi" w:hAnsiTheme="minorHAnsi" w:cstheme="minorHAnsi"/>
                <w:b/>
                <w:sz w:val="16"/>
                <w:szCs w:val="16"/>
              </w:rPr>
              <w:t>Número de créditos que actualmente ha cubierto el alumno:</w:t>
            </w:r>
          </w:p>
        </w:tc>
      </w:tr>
      <w:tr w:rsidR="001B0533" w:rsidRPr="001B0533" w14:paraId="22471C7A" w14:textId="77777777" w:rsidTr="001B0533">
        <w:trPr>
          <w:trHeight w:val="281"/>
        </w:trPr>
        <w:tc>
          <w:tcPr>
            <w:tcW w:w="5268" w:type="dxa"/>
            <w:vMerge/>
            <w:shd w:val="clear" w:color="auto" w:fill="D9D9D9" w:themeFill="background1" w:themeFillShade="D9"/>
            <w:vAlign w:val="center"/>
          </w:tcPr>
          <w:p w14:paraId="0D15ABFF" w14:textId="77777777" w:rsidR="001B0533" w:rsidRPr="001B0533" w:rsidRDefault="001B0533" w:rsidP="0055311A">
            <w:pPr>
              <w:jc w:val="both"/>
              <w:rPr>
                <w:rFonts w:asciiTheme="minorHAnsi" w:hAnsiTheme="minorHAnsi" w:cstheme="minorHAnsi"/>
                <w:sz w:val="16"/>
                <w:szCs w:val="16"/>
              </w:rPr>
            </w:pPr>
          </w:p>
        </w:tc>
        <w:tc>
          <w:tcPr>
            <w:tcW w:w="5125" w:type="dxa"/>
          </w:tcPr>
          <w:p w14:paraId="65E1CB74" w14:textId="57198F08" w:rsidR="001B0533" w:rsidRPr="00CE028A" w:rsidRDefault="001B0533" w:rsidP="00CE028A">
            <w:pPr>
              <w:jc w:val="both"/>
              <w:rPr>
                <w:rFonts w:asciiTheme="minorHAnsi" w:hAnsiTheme="minorHAnsi" w:cstheme="minorHAnsi"/>
                <w:b/>
                <w:sz w:val="16"/>
                <w:szCs w:val="16"/>
              </w:rPr>
            </w:pPr>
            <w:r w:rsidRPr="001B0533">
              <w:rPr>
                <w:rFonts w:asciiTheme="minorHAnsi" w:hAnsiTheme="minorHAnsi" w:cstheme="minorHAnsi"/>
                <w:b/>
                <w:sz w:val="16"/>
                <w:szCs w:val="16"/>
              </w:rPr>
              <w:t>Número de créditos de la materia solicitada en Examen por Derecho de Pasante:</w:t>
            </w:r>
          </w:p>
        </w:tc>
      </w:tr>
      <w:tr w:rsidR="001B0533" w:rsidRPr="001B0533" w14:paraId="024FFFCE" w14:textId="77777777" w:rsidTr="001B0533">
        <w:trPr>
          <w:trHeight w:val="373"/>
        </w:trPr>
        <w:tc>
          <w:tcPr>
            <w:tcW w:w="5268" w:type="dxa"/>
            <w:vMerge w:val="restart"/>
            <w:shd w:val="clear" w:color="auto" w:fill="D9D9D9" w:themeFill="background1" w:themeFillShade="D9"/>
            <w:vAlign w:val="center"/>
          </w:tcPr>
          <w:p w14:paraId="1D1C270D" w14:textId="77777777" w:rsidR="001B0533" w:rsidRPr="001B0533" w:rsidRDefault="001B0533" w:rsidP="0055311A">
            <w:pPr>
              <w:jc w:val="both"/>
              <w:rPr>
                <w:rFonts w:asciiTheme="minorHAnsi" w:hAnsiTheme="minorHAnsi" w:cstheme="minorHAnsi"/>
                <w:sz w:val="16"/>
                <w:szCs w:val="16"/>
              </w:rPr>
            </w:pPr>
            <w:r w:rsidRPr="001B0533">
              <w:rPr>
                <w:rFonts w:asciiTheme="minorHAnsi" w:hAnsiTheme="minorHAnsi" w:cstheme="minorHAnsi"/>
                <w:sz w:val="16"/>
                <w:szCs w:val="16"/>
              </w:rPr>
              <w:t>Es necesario indicar si la materia a presentar en Examen por Derecho de Pasante está seriada, en caso de que así sea, se debe indicar la fecha en que previamente fue acreditada la (s) materia (s) requisito.</w:t>
            </w:r>
          </w:p>
        </w:tc>
        <w:tc>
          <w:tcPr>
            <w:tcW w:w="5125" w:type="dxa"/>
          </w:tcPr>
          <w:p w14:paraId="5C12D013" w14:textId="77777777" w:rsidR="001B0533" w:rsidRPr="001B0533" w:rsidRDefault="001B0533" w:rsidP="0055311A">
            <w:pPr>
              <w:rPr>
                <w:rFonts w:asciiTheme="minorHAnsi" w:hAnsiTheme="minorHAnsi" w:cstheme="minorHAnsi"/>
                <w:b/>
                <w:sz w:val="16"/>
                <w:szCs w:val="16"/>
              </w:rPr>
            </w:pPr>
            <w:r w:rsidRPr="001B0533">
              <w:rPr>
                <w:rFonts w:asciiTheme="minorHAnsi" w:hAnsiTheme="minorHAnsi" w:cstheme="minorHAnsi"/>
                <w:b/>
                <w:sz w:val="16"/>
                <w:szCs w:val="16"/>
              </w:rPr>
              <w:t>Nombre de la (s) materia (s) requisito por seriación:</w:t>
            </w:r>
          </w:p>
          <w:p w14:paraId="758B768D" w14:textId="432A7920" w:rsidR="001B0533" w:rsidRPr="001B0533" w:rsidRDefault="001B0533" w:rsidP="0055311A">
            <w:pPr>
              <w:rPr>
                <w:rFonts w:asciiTheme="minorHAnsi" w:hAnsiTheme="minorHAnsi" w:cstheme="minorHAnsi"/>
                <w:sz w:val="16"/>
                <w:szCs w:val="16"/>
              </w:rPr>
            </w:pPr>
          </w:p>
        </w:tc>
      </w:tr>
      <w:tr w:rsidR="001B0533" w:rsidRPr="001B0533" w14:paraId="3285C3E2" w14:textId="77777777" w:rsidTr="001B0533">
        <w:trPr>
          <w:trHeight w:val="373"/>
        </w:trPr>
        <w:tc>
          <w:tcPr>
            <w:tcW w:w="5268" w:type="dxa"/>
            <w:vMerge/>
            <w:shd w:val="clear" w:color="auto" w:fill="D9D9D9" w:themeFill="background1" w:themeFillShade="D9"/>
            <w:vAlign w:val="center"/>
          </w:tcPr>
          <w:p w14:paraId="5215299F" w14:textId="77777777" w:rsidR="001B0533" w:rsidRPr="001B0533" w:rsidRDefault="001B0533" w:rsidP="0055311A">
            <w:pPr>
              <w:jc w:val="both"/>
              <w:rPr>
                <w:rFonts w:asciiTheme="minorHAnsi" w:hAnsiTheme="minorHAnsi" w:cstheme="minorHAnsi"/>
                <w:sz w:val="16"/>
                <w:szCs w:val="16"/>
              </w:rPr>
            </w:pPr>
          </w:p>
        </w:tc>
        <w:tc>
          <w:tcPr>
            <w:tcW w:w="5125" w:type="dxa"/>
          </w:tcPr>
          <w:p w14:paraId="341F5ED4" w14:textId="350D6E53" w:rsidR="001B0533" w:rsidRPr="00CE028A" w:rsidRDefault="001B0533" w:rsidP="00CE028A">
            <w:pPr>
              <w:jc w:val="both"/>
              <w:rPr>
                <w:rFonts w:asciiTheme="minorHAnsi" w:hAnsiTheme="minorHAnsi" w:cstheme="minorHAnsi"/>
                <w:b/>
                <w:sz w:val="16"/>
                <w:szCs w:val="16"/>
              </w:rPr>
            </w:pPr>
            <w:r w:rsidRPr="001B0533">
              <w:rPr>
                <w:rFonts w:asciiTheme="minorHAnsi" w:hAnsiTheme="minorHAnsi" w:cstheme="minorHAnsi"/>
                <w:b/>
                <w:sz w:val="16"/>
                <w:szCs w:val="16"/>
              </w:rPr>
              <w:t>Fecha en la que fue acreditada la (s) materia (s) requisito por seriación:</w:t>
            </w:r>
            <w:r>
              <w:rPr>
                <w:rFonts w:asciiTheme="minorHAnsi" w:hAnsiTheme="minorHAnsi" w:cstheme="minorHAnsi"/>
                <w:sz w:val="16"/>
                <w:szCs w:val="16"/>
              </w:rPr>
              <w:t xml:space="preserve"> </w:t>
            </w:r>
          </w:p>
        </w:tc>
      </w:tr>
      <w:tr w:rsidR="001B0533" w:rsidRPr="001B0533" w14:paraId="1A6CA1F8" w14:textId="77777777" w:rsidTr="001B0533">
        <w:trPr>
          <w:trHeight w:val="200"/>
        </w:trPr>
        <w:tc>
          <w:tcPr>
            <w:tcW w:w="5268" w:type="dxa"/>
            <w:shd w:val="clear" w:color="auto" w:fill="D9D9D9" w:themeFill="background1" w:themeFillShade="D9"/>
            <w:vAlign w:val="center"/>
          </w:tcPr>
          <w:p w14:paraId="50B878E9" w14:textId="77777777" w:rsidR="001B0533" w:rsidRPr="001B0533" w:rsidRDefault="001B0533" w:rsidP="0055311A">
            <w:pPr>
              <w:jc w:val="both"/>
              <w:rPr>
                <w:rFonts w:asciiTheme="minorHAnsi" w:hAnsiTheme="minorHAnsi" w:cstheme="minorHAnsi"/>
                <w:sz w:val="16"/>
                <w:szCs w:val="16"/>
              </w:rPr>
            </w:pPr>
            <w:r w:rsidRPr="001B0533">
              <w:rPr>
                <w:rFonts w:asciiTheme="minorHAnsi" w:hAnsiTheme="minorHAnsi" w:cstheme="minorHAnsi"/>
                <w:sz w:val="16"/>
                <w:szCs w:val="16"/>
              </w:rPr>
              <w:t xml:space="preserve">La calificación mínima aprobatoria de un Examen por Derecho de Pasante es </w:t>
            </w:r>
            <w:r w:rsidRPr="001B0533">
              <w:rPr>
                <w:rFonts w:asciiTheme="minorHAnsi" w:hAnsiTheme="minorHAnsi" w:cstheme="minorHAnsi"/>
                <w:b/>
                <w:sz w:val="16"/>
                <w:szCs w:val="16"/>
              </w:rPr>
              <w:t>6.0 (seis/cero)</w:t>
            </w:r>
            <w:r w:rsidRPr="001B0533">
              <w:rPr>
                <w:rFonts w:asciiTheme="minorHAnsi" w:hAnsiTheme="minorHAnsi" w:cstheme="minorHAnsi"/>
                <w:sz w:val="16"/>
                <w:szCs w:val="16"/>
              </w:rPr>
              <w:t xml:space="preserve">. De lo contrario aplica </w:t>
            </w:r>
            <w:r w:rsidRPr="001B0533">
              <w:rPr>
                <w:rFonts w:asciiTheme="minorHAnsi" w:hAnsiTheme="minorHAnsi" w:cstheme="minorHAnsi"/>
                <w:b/>
                <w:sz w:val="16"/>
                <w:szCs w:val="16"/>
              </w:rPr>
              <w:t>Baja Definitiva.</w:t>
            </w:r>
          </w:p>
        </w:tc>
        <w:tc>
          <w:tcPr>
            <w:tcW w:w="5125" w:type="dxa"/>
          </w:tcPr>
          <w:p w14:paraId="6C7332B1" w14:textId="7B62E299" w:rsidR="001B0533" w:rsidRPr="00700DBD" w:rsidRDefault="001B0533" w:rsidP="00700DBD">
            <w:pPr>
              <w:jc w:val="both"/>
              <w:rPr>
                <w:rFonts w:asciiTheme="minorHAnsi" w:hAnsiTheme="minorHAnsi" w:cstheme="minorHAnsi"/>
                <w:b/>
                <w:sz w:val="16"/>
                <w:szCs w:val="16"/>
              </w:rPr>
            </w:pPr>
            <w:r w:rsidRPr="001B0533">
              <w:rPr>
                <w:rFonts w:asciiTheme="minorHAnsi" w:hAnsiTheme="minorHAnsi" w:cstheme="minorHAnsi"/>
                <w:b/>
                <w:sz w:val="16"/>
                <w:szCs w:val="16"/>
              </w:rPr>
              <w:t>Fecha calendarizada para presentar el Examen por Derecho de Pasante:</w:t>
            </w:r>
          </w:p>
        </w:tc>
      </w:tr>
    </w:tbl>
    <w:p w14:paraId="4BEEFB40" w14:textId="77777777" w:rsidR="00700DBD" w:rsidRDefault="00700DBD" w:rsidP="001B0533">
      <w:pPr>
        <w:ind w:left="-851"/>
        <w:contextualSpacing/>
        <w:jc w:val="both"/>
        <w:rPr>
          <w:rFonts w:asciiTheme="minorHAnsi" w:hAnsiTheme="minorHAnsi" w:cstheme="minorHAnsi"/>
          <w:b/>
          <w:sz w:val="16"/>
          <w:szCs w:val="16"/>
        </w:rPr>
      </w:pPr>
    </w:p>
    <w:p w14:paraId="548E6FB3" w14:textId="2A299620" w:rsidR="001B0533" w:rsidRDefault="001B0533" w:rsidP="001B0533">
      <w:pPr>
        <w:ind w:left="-851"/>
        <w:contextualSpacing/>
        <w:jc w:val="both"/>
        <w:rPr>
          <w:rFonts w:asciiTheme="minorHAnsi" w:hAnsiTheme="minorHAnsi" w:cstheme="minorHAnsi"/>
          <w:b/>
          <w:sz w:val="16"/>
          <w:szCs w:val="16"/>
        </w:rPr>
      </w:pPr>
      <w:r w:rsidRPr="001B0533">
        <w:rPr>
          <w:rFonts w:asciiTheme="minorHAnsi" w:hAnsiTheme="minorHAnsi" w:cstheme="minorHAnsi"/>
          <w:b/>
          <w:sz w:val="16"/>
          <w:szCs w:val="16"/>
        </w:rPr>
        <w:t>Nota: Para presentar un Examen por Derecho de Pasante, el alumno no debe estar en ningún supuesto de Baja Definitiva establecido en la Legislación de la Universidad Autónoma del Estado de Morelos, así como en el Plan de Estudios respectivo.</w:t>
      </w:r>
    </w:p>
    <w:p w14:paraId="1871153B" w14:textId="77777777" w:rsidR="00700DBD" w:rsidRPr="001B0533" w:rsidRDefault="00700DBD" w:rsidP="001B0533">
      <w:pPr>
        <w:ind w:left="-851"/>
        <w:contextualSpacing/>
        <w:jc w:val="both"/>
        <w:rPr>
          <w:rFonts w:asciiTheme="minorHAnsi" w:hAnsiTheme="minorHAnsi" w:cstheme="minorHAnsi"/>
          <w:b/>
          <w:sz w:val="16"/>
          <w:szCs w:val="16"/>
        </w:rPr>
      </w:pPr>
    </w:p>
    <w:tbl>
      <w:tblPr>
        <w:tblStyle w:val="Tablaconcuadrcula"/>
        <w:tblW w:w="10510" w:type="dxa"/>
        <w:tblInd w:w="-743" w:type="dxa"/>
        <w:tblLook w:val="04A0" w:firstRow="1" w:lastRow="0" w:firstColumn="1" w:lastColumn="0" w:noHBand="0" w:noVBand="1"/>
      </w:tblPr>
      <w:tblGrid>
        <w:gridCol w:w="3503"/>
        <w:gridCol w:w="3503"/>
        <w:gridCol w:w="3504"/>
      </w:tblGrid>
      <w:tr w:rsidR="001B0533" w:rsidRPr="001B0533" w14:paraId="541D69B5" w14:textId="77777777" w:rsidTr="00CE028A">
        <w:trPr>
          <w:trHeight w:val="11"/>
        </w:trPr>
        <w:tc>
          <w:tcPr>
            <w:tcW w:w="3503" w:type="dxa"/>
            <w:tcBorders>
              <w:top w:val="single" w:sz="4" w:space="0" w:color="000000" w:themeColor="text1"/>
              <w:left w:val="single" w:sz="4" w:space="0" w:color="000000" w:themeColor="text1"/>
            </w:tcBorders>
            <w:shd w:val="clear" w:color="auto" w:fill="BFBFBF" w:themeFill="background1" w:themeFillShade="BF"/>
          </w:tcPr>
          <w:p w14:paraId="7760003D" w14:textId="77777777" w:rsidR="001B0533" w:rsidRPr="001B0533" w:rsidRDefault="001B0533" w:rsidP="0055311A">
            <w:pPr>
              <w:jc w:val="center"/>
              <w:rPr>
                <w:rFonts w:asciiTheme="minorHAnsi" w:hAnsiTheme="minorHAnsi" w:cstheme="minorHAnsi"/>
                <w:b/>
                <w:sz w:val="16"/>
                <w:szCs w:val="16"/>
              </w:rPr>
            </w:pPr>
            <w:r w:rsidRPr="001B0533">
              <w:rPr>
                <w:rFonts w:asciiTheme="minorHAnsi" w:hAnsiTheme="minorHAnsi" w:cstheme="minorHAnsi"/>
                <w:b/>
                <w:sz w:val="16"/>
                <w:szCs w:val="16"/>
              </w:rPr>
              <w:t>Solicita:</w:t>
            </w:r>
          </w:p>
        </w:tc>
        <w:tc>
          <w:tcPr>
            <w:tcW w:w="7007" w:type="dxa"/>
            <w:gridSpan w:val="2"/>
            <w:tcBorders>
              <w:top w:val="single" w:sz="4" w:space="0" w:color="000000" w:themeColor="text1"/>
              <w:left w:val="single" w:sz="4" w:space="0" w:color="000000" w:themeColor="text1"/>
            </w:tcBorders>
            <w:shd w:val="clear" w:color="auto" w:fill="BFBFBF" w:themeFill="background1" w:themeFillShade="BF"/>
          </w:tcPr>
          <w:p w14:paraId="38F618AD" w14:textId="77777777" w:rsidR="001B0533" w:rsidRPr="001B0533" w:rsidRDefault="001B0533" w:rsidP="0055311A">
            <w:pPr>
              <w:jc w:val="center"/>
              <w:rPr>
                <w:rFonts w:asciiTheme="minorHAnsi" w:hAnsiTheme="minorHAnsi" w:cstheme="minorHAnsi"/>
                <w:b/>
                <w:sz w:val="16"/>
                <w:szCs w:val="16"/>
              </w:rPr>
            </w:pPr>
            <w:r w:rsidRPr="001B0533">
              <w:rPr>
                <w:rFonts w:asciiTheme="minorHAnsi" w:hAnsiTheme="minorHAnsi" w:cstheme="minorHAnsi"/>
                <w:b/>
                <w:sz w:val="16"/>
                <w:szCs w:val="16"/>
              </w:rPr>
              <w:t>Autorizan:</w:t>
            </w:r>
          </w:p>
        </w:tc>
      </w:tr>
      <w:tr w:rsidR="001B0533" w14:paraId="4E8DF31E" w14:textId="77777777" w:rsidTr="00CE028A">
        <w:trPr>
          <w:trHeight w:val="60"/>
        </w:trPr>
        <w:tc>
          <w:tcPr>
            <w:tcW w:w="3503" w:type="dxa"/>
            <w:tcBorders>
              <w:top w:val="single" w:sz="4" w:space="0" w:color="000000" w:themeColor="text1"/>
              <w:left w:val="single" w:sz="4" w:space="0" w:color="000000" w:themeColor="text1"/>
            </w:tcBorders>
            <w:shd w:val="clear" w:color="auto" w:fill="auto"/>
          </w:tcPr>
          <w:p w14:paraId="076D1BD3" w14:textId="77777777" w:rsidR="001B0533" w:rsidRPr="001B0533" w:rsidRDefault="001B0533" w:rsidP="0055311A">
            <w:pPr>
              <w:rPr>
                <w:rFonts w:asciiTheme="minorHAnsi" w:hAnsiTheme="minorHAnsi" w:cstheme="minorHAnsi"/>
                <w:b/>
                <w:sz w:val="16"/>
                <w:szCs w:val="16"/>
              </w:rPr>
            </w:pPr>
          </w:p>
          <w:p w14:paraId="7FD123AC" w14:textId="77777777" w:rsidR="001B0533" w:rsidRPr="001B0533" w:rsidRDefault="001B0533" w:rsidP="0055311A">
            <w:pPr>
              <w:rPr>
                <w:rFonts w:asciiTheme="minorHAnsi" w:hAnsiTheme="minorHAnsi" w:cstheme="minorHAnsi"/>
                <w:b/>
                <w:sz w:val="16"/>
                <w:szCs w:val="16"/>
              </w:rPr>
            </w:pPr>
          </w:p>
          <w:p w14:paraId="15527C44" w14:textId="77777777" w:rsidR="001B0533" w:rsidRPr="001B0533" w:rsidRDefault="001B0533" w:rsidP="0055311A">
            <w:pPr>
              <w:jc w:val="center"/>
              <w:rPr>
                <w:rFonts w:asciiTheme="minorHAnsi" w:hAnsiTheme="minorHAnsi" w:cstheme="minorHAnsi"/>
                <w:b/>
                <w:sz w:val="16"/>
                <w:szCs w:val="16"/>
              </w:rPr>
            </w:pPr>
          </w:p>
          <w:p w14:paraId="1875FD12" w14:textId="77777777" w:rsidR="001B0533" w:rsidRPr="001B0533" w:rsidRDefault="001B0533" w:rsidP="001B0533">
            <w:pPr>
              <w:rPr>
                <w:rFonts w:asciiTheme="minorHAnsi" w:hAnsiTheme="minorHAnsi" w:cstheme="minorHAnsi"/>
                <w:b/>
                <w:sz w:val="16"/>
                <w:szCs w:val="16"/>
              </w:rPr>
            </w:pPr>
          </w:p>
          <w:p w14:paraId="017A5025" w14:textId="77777777" w:rsidR="001B0533" w:rsidRPr="001B0533" w:rsidRDefault="001B0533" w:rsidP="0055311A">
            <w:pPr>
              <w:jc w:val="center"/>
              <w:rPr>
                <w:rFonts w:asciiTheme="minorHAnsi" w:hAnsiTheme="minorHAnsi" w:cstheme="minorHAnsi"/>
                <w:b/>
                <w:sz w:val="16"/>
                <w:szCs w:val="16"/>
              </w:rPr>
            </w:pPr>
            <w:r w:rsidRPr="001B0533">
              <w:rPr>
                <w:rFonts w:asciiTheme="minorHAnsi" w:hAnsiTheme="minorHAnsi" w:cstheme="minorHAnsi"/>
                <w:b/>
                <w:sz w:val="16"/>
                <w:szCs w:val="16"/>
              </w:rPr>
              <w:t>Firma del Alumno</w:t>
            </w:r>
          </w:p>
        </w:tc>
        <w:tc>
          <w:tcPr>
            <w:tcW w:w="3503" w:type="dxa"/>
            <w:tcBorders>
              <w:left w:val="single" w:sz="4" w:space="0" w:color="000000" w:themeColor="text1"/>
            </w:tcBorders>
            <w:shd w:val="clear" w:color="auto" w:fill="auto"/>
          </w:tcPr>
          <w:p w14:paraId="4C613C2F" w14:textId="77777777" w:rsidR="001B0533" w:rsidRPr="001B0533" w:rsidRDefault="001B0533" w:rsidP="0055311A">
            <w:pPr>
              <w:rPr>
                <w:rFonts w:asciiTheme="minorHAnsi" w:hAnsiTheme="minorHAnsi" w:cstheme="minorHAnsi"/>
                <w:b/>
                <w:sz w:val="16"/>
                <w:szCs w:val="16"/>
              </w:rPr>
            </w:pPr>
          </w:p>
          <w:p w14:paraId="494EBF60" w14:textId="77777777" w:rsidR="001B0533" w:rsidRPr="001B0533" w:rsidRDefault="001B0533" w:rsidP="0055311A">
            <w:pPr>
              <w:jc w:val="center"/>
              <w:rPr>
                <w:rFonts w:asciiTheme="minorHAnsi" w:hAnsiTheme="minorHAnsi" w:cstheme="minorHAnsi"/>
                <w:b/>
                <w:sz w:val="16"/>
                <w:szCs w:val="16"/>
              </w:rPr>
            </w:pPr>
          </w:p>
          <w:p w14:paraId="6D10A52E" w14:textId="77777777" w:rsidR="001B0533" w:rsidRPr="001B0533" w:rsidRDefault="001B0533" w:rsidP="0055311A">
            <w:pPr>
              <w:jc w:val="center"/>
              <w:rPr>
                <w:rFonts w:asciiTheme="minorHAnsi" w:hAnsiTheme="minorHAnsi" w:cstheme="minorHAnsi"/>
                <w:b/>
                <w:sz w:val="16"/>
                <w:szCs w:val="16"/>
              </w:rPr>
            </w:pPr>
          </w:p>
          <w:p w14:paraId="329DD7B6" w14:textId="0A00143C" w:rsidR="001B0533" w:rsidRPr="001B0533" w:rsidRDefault="001B0533" w:rsidP="0055311A">
            <w:pPr>
              <w:jc w:val="center"/>
              <w:rPr>
                <w:rFonts w:asciiTheme="minorHAnsi" w:hAnsiTheme="minorHAnsi" w:cstheme="minorHAnsi"/>
                <w:b/>
                <w:sz w:val="16"/>
                <w:szCs w:val="16"/>
              </w:rPr>
            </w:pPr>
            <w:r>
              <w:rPr>
                <w:rFonts w:asciiTheme="minorHAnsi" w:hAnsiTheme="minorHAnsi" w:cstheme="minorHAnsi"/>
                <w:b/>
                <w:sz w:val="16"/>
                <w:szCs w:val="16"/>
              </w:rPr>
              <w:t xml:space="preserve">Mtra. Angélica Galindo Flores </w:t>
            </w:r>
          </w:p>
          <w:p w14:paraId="6C6940A6" w14:textId="0DFD8CD5" w:rsidR="001B0533" w:rsidRPr="001B0533" w:rsidRDefault="001B0533" w:rsidP="0055311A">
            <w:pPr>
              <w:jc w:val="center"/>
              <w:rPr>
                <w:rFonts w:asciiTheme="minorHAnsi" w:hAnsiTheme="minorHAnsi" w:cstheme="minorHAnsi"/>
                <w:b/>
                <w:sz w:val="16"/>
                <w:szCs w:val="16"/>
              </w:rPr>
            </w:pPr>
            <w:r>
              <w:rPr>
                <w:rFonts w:asciiTheme="minorHAnsi" w:hAnsiTheme="minorHAnsi" w:cstheme="minorHAnsi"/>
                <w:b/>
                <w:sz w:val="16"/>
                <w:szCs w:val="16"/>
              </w:rPr>
              <w:t xml:space="preserve">Encargada de Despacho </w:t>
            </w:r>
            <w:r w:rsidRPr="001B0533">
              <w:rPr>
                <w:rFonts w:asciiTheme="minorHAnsi" w:hAnsiTheme="minorHAnsi" w:cstheme="minorHAnsi"/>
                <w:b/>
                <w:sz w:val="16"/>
                <w:szCs w:val="16"/>
              </w:rPr>
              <w:t xml:space="preserve">de la </w:t>
            </w:r>
            <w:r w:rsidR="00CE028A">
              <w:rPr>
                <w:rFonts w:asciiTheme="minorHAnsi" w:hAnsiTheme="minorHAnsi" w:cstheme="minorHAnsi"/>
                <w:b/>
                <w:sz w:val="16"/>
                <w:szCs w:val="16"/>
              </w:rPr>
              <w:t xml:space="preserve">Dirección de la </w:t>
            </w:r>
            <w:r w:rsidRPr="001B0533">
              <w:rPr>
                <w:rFonts w:asciiTheme="minorHAnsi" w:hAnsiTheme="minorHAnsi" w:cstheme="minorHAnsi"/>
                <w:b/>
                <w:sz w:val="16"/>
                <w:szCs w:val="16"/>
              </w:rPr>
              <w:t>FCQeI</w:t>
            </w:r>
          </w:p>
        </w:tc>
        <w:tc>
          <w:tcPr>
            <w:tcW w:w="3504" w:type="dxa"/>
            <w:tcBorders>
              <w:left w:val="single" w:sz="4" w:space="0" w:color="000000" w:themeColor="text1"/>
            </w:tcBorders>
            <w:shd w:val="clear" w:color="auto" w:fill="auto"/>
          </w:tcPr>
          <w:p w14:paraId="1CE210D9" w14:textId="77777777" w:rsidR="001B0533" w:rsidRPr="001B0533" w:rsidRDefault="001B0533" w:rsidP="0055311A">
            <w:pPr>
              <w:jc w:val="center"/>
              <w:rPr>
                <w:rFonts w:asciiTheme="minorHAnsi" w:hAnsiTheme="minorHAnsi" w:cstheme="minorHAnsi"/>
                <w:b/>
                <w:sz w:val="16"/>
                <w:szCs w:val="16"/>
              </w:rPr>
            </w:pPr>
          </w:p>
          <w:p w14:paraId="27AD2814" w14:textId="77777777" w:rsidR="001B0533" w:rsidRPr="001B0533" w:rsidRDefault="001B0533" w:rsidP="0055311A">
            <w:pPr>
              <w:jc w:val="center"/>
              <w:rPr>
                <w:rFonts w:asciiTheme="minorHAnsi" w:hAnsiTheme="minorHAnsi" w:cstheme="minorHAnsi"/>
                <w:b/>
                <w:sz w:val="16"/>
                <w:szCs w:val="16"/>
              </w:rPr>
            </w:pPr>
          </w:p>
          <w:p w14:paraId="38E7598A" w14:textId="77777777" w:rsidR="001B0533" w:rsidRPr="001B0533" w:rsidRDefault="001B0533" w:rsidP="0055311A">
            <w:pPr>
              <w:jc w:val="center"/>
              <w:rPr>
                <w:rFonts w:asciiTheme="minorHAnsi" w:hAnsiTheme="minorHAnsi" w:cstheme="minorHAnsi"/>
                <w:b/>
                <w:sz w:val="16"/>
                <w:szCs w:val="16"/>
              </w:rPr>
            </w:pPr>
            <w:r w:rsidRPr="001B0533">
              <w:rPr>
                <w:rFonts w:asciiTheme="minorHAnsi" w:hAnsiTheme="minorHAnsi" w:cstheme="minorHAnsi"/>
                <w:b/>
                <w:sz w:val="16"/>
                <w:szCs w:val="16"/>
              </w:rPr>
              <w:t>L.I Lluvia Monter Rosales</w:t>
            </w:r>
          </w:p>
          <w:p w14:paraId="1E62C78B" w14:textId="77777777" w:rsidR="001B0533" w:rsidRPr="001B0533" w:rsidRDefault="001B0533" w:rsidP="0055311A">
            <w:pPr>
              <w:jc w:val="center"/>
              <w:rPr>
                <w:rFonts w:asciiTheme="minorHAnsi" w:hAnsiTheme="minorHAnsi" w:cstheme="minorHAnsi"/>
                <w:b/>
                <w:sz w:val="16"/>
                <w:szCs w:val="16"/>
              </w:rPr>
            </w:pPr>
            <w:r w:rsidRPr="001B0533">
              <w:rPr>
                <w:rFonts w:asciiTheme="minorHAnsi" w:hAnsiTheme="minorHAnsi" w:cstheme="minorHAnsi"/>
                <w:b/>
                <w:sz w:val="16"/>
                <w:szCs w:val="16"/>
              </w:rPr>
              <w:t>Director de Escuelas Dependientes de la Dirección General de Servicios Escolares</w:t>
            </w:r>
          </w:p>
        </w:tc>
        <w:bookmarkStart w:id="0" w:name="_GoBack"/>
        <w:bookmarkEnd w:id="0"/>
      </w:tr>
    </w:tbl>
    <w:p w14:paraId="6D72D1D8" w14:textId="6CE45BF1" w:rsidR="00AE76AE" w:rsidRPr="001B0533" w:rsidRDefault="00AE76AE" w:rsidP="001B0533">
      <w:pPr>
        <w:rPr>
          <w:rFonts w:eastAsia="Arial Unicode MS"/>
        </w:rPr>
      </w:pPr>
    </w:p>
    <w:sectPr w:rsidR="00AE76AE" w:rsidRPr="001B0533" w:rsidSect="003F0822">
      <w:headerReference w:type="default" r:id="rId7"/>
      <w:footerReference w:type="default" r:id="rId8"/>
      <w:pgSz w:w="12240" w:h="15840" w:code="119"/>
      <w:pgMar w:top="1843" w:right="132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B8742" w14:textId="77777777" w:rsidR="00A80F91" w:rsidRDefault="00A80F91" w:rsidP="008B609C">
      <w:r>
        <w:separator/>
      </w:r>
    </w:p>
  </w:endnote>
  <w:endnote w:type="continuationSeparator" w:id="0">
    <w:p w14:paraId="36A326B3" w14:textId="77777777" w:rsidR="00A80F91" w:rsidRDefault="00A80F91" w:rsidP="008B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A768" w14:textId="38E64F23" w:rsidR="00E90F06" w:rsidRDefault="00A902AB">
    <w:pPr>
      <w:pStyle w:val="Piedepgina"/>
    </w:pPr>
    <w:r>
      <w:rPr>
        <w:noProof/>
        <w:lang w:val="es-MX" w:eastAsia="es-MX"/>
        <w14:ligatures w14:val="standardContextual"/>
      </w:rPr>
      <mc:AlternateContent>
        <mc:Choice Requires="wps">
          <w:drawing>
            <wp:anchor distT="0" distB="0" distL="114300" distR="114300" simplePos="0" relativeHeight="251665408" behindDoc="0" locked="0" layoutInCell="1" allowOverlap="1" wp14:anchorId="5348EEA5" wp14:editId="7676C82E">
              <wp:simplePos x="0" y="0"/>
              <wp:positionH relativeFrom="margin">
                <wp:align>left</wp:align>
              </wp:positionH>
              <wp:positionV relativeFrom="paragraph">
                <wp:posOffset>-793750</wp:posOffset>
              </wp:positionV>
              <wp:extent cx="838200" cy="542925"/>
              <wp:effectExtent l="0" t="0" r="0" b="0"/>
              <wp:wrapNone/>
              <wp:docPr id="579492514" name="Cuadro de texto 1"/>
              <wp:cNvGraphicFramePr/>
              <a:graphic xmlns:a="http://schemas.openxmlformats.org/drawingml/2006/main">
                <a:graphicData uri="http://schemas.microsoft.com/office/word/2010/wordprocessingShape">
                  <wps:wsp>
                    <wps:cNvSpPr txBox="1"/>
                    <wps:spPr>
                      <a:xfrm>
                        <a:off x="0" y="0"/>
                        <a:ext cx="838200" cy="542925"/>
                      </a:xfrm>
                      <a:prstGeom prst="rect">
                        <a:avLst/>
                      </a:prstGeom>
                      <a:noFill/>
                      <a:ln w="6350">
                        <a:noFill/>
                      </a:ln>
                    </wps:spPr>
                    <wps:txbx>
                      <w:txbxContent>
                        <w:p w14:paraId="3F7A10EC" w14:textId="77777777" w:rsidR="00E90F06" w:rsidRPr="003D3F66" w:rsidRDefault="00E90F06" w:rsidP="00E90F06">
                          <w:pPr>
                            <w:rPr>
                              <w:rFonts w:ascii="Arial" w:hAnsi="Arial" w:cs="Arial"/>
                              <w:sz w:val="16"/>
                              <w:szCs w:val="16"/>
                            </w:rPr>
                          </w:pPr>
                          <w:proofErr w:type="spellStart"/>
                          <w:r w:rsidRPr="003D3F66">
                            <w:rPr>
                              <w:rFonts w:ascii="Arial" w:hAnsi="Arial" w:cs="Arial"/>
                              <w:sz w:val="16"/>
                              <w:szCs w:val="16"/>
                            </w:rPr>
                            <w:t>C.i.p</w:t>
                          </w:r>
                          <w:proofErr w:type="spellEnd"/>
                          <w:r w:rsidRPr="003D3F66">
                            <w:rPr>
                              <w:rFonts w:ascii="Arial" w:hAnsi="Arial" w:cs="Arial"/>
                              <w:sz w:val="16"/>
                              <w:szCs w:val="16"/>
                            </w:rPr>
                            <w:t xml:space="preserve"> Archivo</w:t>
                          </w:r>
                        </w:p>
                        <w:p w14:paraId="5BC3F67F" w14:textId="1F892F32" w:rsidR="00E90F06" w:rsidRPr="003D3F66" w:rsidRDefault="00E90F06" w:rsidP="00E90F0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8EEA5" id="_x0000_t202" coordsize="21600,21600" o:spt="202" path="m,l,21600r21600,l21600,xe">
              <v:stroke joinstyle="miter"/>
              <v:path gradientshapeok="t" o:connecttype="rect"/>
            </v:shapetype>
            <v:shape id="Cuadro de texto 1" o:spid="_x0000_s1028" type="#_x0000_t202" style="position:absolute;margin-left:0;margin-top:-62.5pt;width:66pt;height:42.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" filled="f" stroked="f" strokeweight=".5pt">
              <v:textbox>
                <w:txbxContent>
                  <w:p w14:paraId="3F7A10EC" w14:textId="77777777" w:rsidR="00E90F06" w:rsidRPr="003D3F66" w:rsidRDefault="00E90F06" w:rsidP="00E90F06">
                    <w:pPr>
                      <w:rPr>
                        <w:rFonts w:ascii="Arial" w:hAnsi="Arial" w:cs="Arial"/>
                        <w:sz w:val="16"/>
                        <w:szCs w:val="16"/>
                      </w:rPr>
                    </w:pPr>
                    <w:proofErr w:type="spellStart"/>
                    <w:r w:rsidRPr="003D3F66">
                      <w:rPr>
                        <w:rFonts w:ascii="Arial" w:hAnsi="Arial" w:cs="Arial"/>
                        <w:sz w:val="16"/>
                        <w:szCs w:val="16"/>
                      </w:rPr>
                      <w:t>C.i.p</w:t>
                    </w:r>
                    <w:proofErr w:type="spellEnd"/>
                    <w:r w:rsidRPr="003D3F66">
                      <w:rPr>
                        <w:rFonts w:ascii="Arial" w:hAnsi="Arial" w:cs="Arial"/>
                        <w:sz w:val="16"/>
                        <w:szCs w:val="16"/>
                      </w:rPr>
                      <w:t xml:space="preserve"> Archivo</w:t>
                    </w:r>
                  </w:p>
                  <w:p w14:paraId="5BC3F67F" w14:textId="1F892F32" w:rsidR="00E90F06" w:rsidRPr="003D3F66" w:rsidRDefault="00E90F06" w:rsidP="00E90F06">
                    <w:pPr>
                      <w:rPr>
                        <w:rFonts w:ascii="Arial" w:hAnsi="Arial" w:cs="Arial"/>
                        <w:sz w:val="16"/>
                        <w:szCs w:val="16"/>
                      </w:rPr>
                    </w:pPr>
                  </w:p>
                </w:txbxContent>
              </v:textbox>
              <w10:wrap anchorx="margin"/>
            </v:shape>
          </w:pict>
        </mc:Fallback>
      </mc:AlternateContent>
    </w:r>
    <w:r>
      <w:rPr>
        <w:noProof/>
        <w:lang w:val="es-MX" w:eastAsia="es-MX"/>
      </w:rPr>
      <mc:AlternateContent>
        <mc:Choice Requires="wps">
          <w:drawing>
            <wp:anchor distT="45720" distB="45720" distL="114300" distR="114300" simplePos="0" relativeHeight="251664384" behindDoc="0" locked="0" layoutInCell="1" allowOverlap="1" wp14:anchorId="74D029D9" wp14:editId="4A00478B">
              <wp:simplePos x="0" y="0"/>
              <wp:positionH relativeFrom="page">
                <wp:posOffset>1576705</wp:posOffset>
              </wp:positionH>
              <wp:positionV relativeFrom="page">
                <wp:posOffset>8830945</wp:posOffset>
              </wp:positionV>
              <wp:extent cx="4419600" cy="3905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90525"/>
                      </a:xfrm>
                      <a:prstGeom prst="rect">
                        <a:avLst/>
                      </a:prstGeom>
                      <a:noFill/>
                      <a:ln w="9525">
                        <a:noFill/>
                        <a:miter lim="800000"/>
                        <a:headEnd/>
                        <a:tailEnd/>
                      </a:ln>
                    </wps:spPr>
                    <wps:txbx>
                      <w:txbxContent>
                        <w:p w14:paraId="51B9DF9B" w14:textId="77777777" w:rsidR="00E90F06" w:rsidRPr="00167E3E" w:rsidRDefault="00E90F06" w:rsidP="00E90F06">
                          <w:pPr>
                            <w:rPr>
                              <w:rFonts w:ascii="Open Sans" w:hAnsi="Open Sans" w:cs="Open Sans"/>
                              <w:sz w:val="16"/>
                              <w:szCs w:val="16"/>
                            </w:rPr>
                          </w:pPr>
                          <w:r w:rsidRPr="00167E3E">
                            <w:rPr>
                              <w:rFonts w:ascii="Open Sans" w:hAnsi="Open Sans" w:cs="Open Sans"/>
                              <w:sz w:val="16"/>
                              <w:szCs w:val="16"/>
                            </w:rPr>
                            <w:t xml:space="preserve">Av. Universidad 1001 Col. Chamilpa, Cuernavaca Morelos, México, 62209, </w:t>
                          </w:r>
                          <w:r>
                            <w:rPr>
                              <w:rFonts w:ascii="Open Sans" w:hAnsi="Open Sans" w:cs="Open Sans"/>
                              <w:sz w:val="16"/>
                              <w:szCs w:val="16"/>
                            </w:rPr>
                            <w:t>Facultad de Ciencias Químicas e Ingeniería</w:t>
                          </w:r>
                          <w:r w:rsidRPr="00167E3E">
                            <w:rPr>
                              <w:rFonts w:ascii="Open Sans" w:hAnsi="Open Sans" w:cs="Open Sans"/>
                              <w:sz w:val="16"/>
                              <w:szCs w:val="16"/>
                            </w:rPr>
                            <w:t>, Tel. (777) 329 70 00, Ext. 7039/ fcqei@uaem.mx</w:t>
                          </w:r>
                        </w:p>
                        <w:p w14:paraId="62C40F34" w14:textId="77777777" w:rsidR="00E90F06" w:rsidRPr="004E0887" w:rsidRDefault="00E90F06" w:rsidP="00E90F06">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29D9" id="Cuadro de texto 2" o:spid="_x0000_s1029" type="#_x0000_t202" style="position:absolute;margin-left:124.15pt;margin-top:695.35pt;width:348pt;height:30.7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" filled="f" stroked="f">
              <v:textbox>
                <w:txbxContent>
                  <w:p w14:paraId="51B9DF9B" w14:textId="77777777" w:rsidR="00E90F06" w:rsidRPr="00167E3E" w:rsidRDefault="00E90F06" w:rsidP="00E90F06">
                    <w:pPr>
                      <w:rPr>
                        <w:rFonts w:ascii="Open Sans" w:hAnsi="Open Sans" w:cs="Open Sans"/>
                        <w:sz w:val="16"/>
                        <w:szCs w:val="16"/>
                      </w:rPr>
                    </w:pPr>
                    <w:r w:rsidRPr="00167E3E">
                      <w:rPr>
                        <w:rFonts w:ascii="Open Sans" w:hAnsi="Open Sans" w:cs="Open Sans"/>
                        <w:sz w:val="16"/>
                        <w:szCs w:val="16"/>
                      </w:rPr>
                      <w:t xml:space="preserve">Av. Universidad 1001 Col. Chamilpa, Cuernavaca Morelos, México, 62209, </w:t>
                    </w:r>
                    <w:r>
                      <w:rPr>
                        <w:rFonts w:ascii="Open Sans" w:hAnsi="Open Sans" w:cs="Open Sans"/>
                        <w:sz w:val="16"/>
                        <w:szCs w:val="16"/>
                      </w:rPr>
                      <w:t>Facultad de Ciencias Químicas e Ingeniería</w:t>
                    </w:r>
                    <w:r w:rsidRPr="00167E3E">
                      <w:rPr>
                        <w:rFonts w:ascii="Open Sans" w:hAnsi="Open Sans" w:cs="Open Sans"/>
                        <w:sz w:val="16"/>
                        <w:szCs w:val="16"/>
                      </w:rPr>
                      <w:t>, Tel. (777) 329 70 00, Ext. 7039/ fcqei@uaem.mx</w:t>
                    </w:r>
                  </w:p>
                  <w:p w14:paraId="62C40F34" w14:textId="77777777" w:rsidR="00E90F06" w:rsidRPr="004E0887" w:rsidRDefault="00E90F06" w:rsidP="00E90F06">
                    <w:pPr>
                      <w:rPr>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A4F3C" w14:textId="77777777" w:rsidR="00A80F91" w:rsidRDefault="00A80F91" w:rsidP="008B609C">
      <w:r>
        <w:separator/>
      </w:r>
    </w:p>
  </w:footnote>
  <w:footnote w:type="continuationSeparator" w:id="0">
    <w:p w14:paraId="08E1CED7" w14:textId="77777777" w:rsidR="00A80F91" w:rsidRDefault="00A80F91" w:rsidP="008B60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ABDA" w14:textId="040DAD6E" w:rsidR="008B609C" w:rsidRDefault="006A5FEB">
    <w:pPr>
      <w:pStyle w:val="Encabezado"/>
    </w:pPr>
    <w:r>
      <w:rPr>
        <w:noProof/>
        <w:lang w:val="es-MX" w:eastAsia="es-MX"/>
      </w:rPr>
      <w:drawing>
        <wp:anchor distT="0" distB="0" distL="114300" distR="114300" simplePos="0" relativeHeight="251662336" behindDoc="0" locked="0" layoutInCell="1" allowOverlap="1" wp14:anchorId="17DCA048" wp14:editId="3A0DB4C9">
          <wp:simplePos x="0" y="0"/>
          <wp:positionH relativeFrom="column">
            <wp:posOffset>-318770</wp:posOffset>
          </wp:positionH>
          <wp:positionV relativeFrom="paragraph">
            <wp:posOffset>492760</wp:posOffset>
          </wp:positionV>
          <wp:extent cx="933450" cy="819115"/>
          <wp:effectExtent l="0" t="0" r="0" b="0"/>
          <wp:wrapNone/>
          <wp:docPr id="1457375796" name="Imagen 1457375796" descr="C:\Users\academica\Desktop\logos\logo Facultad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demica\Desktop\logos\logo Facultad o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81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1312" behindDoc="0" locked="0" layoutInCell="1" allowOverlap="1" wp14:anchorId="1FFF09CF" wp14:editId="3C0FB106">
              <wp:simplePos x="0" y="0"/>
              <wp:positionH relativeFrom="column">
                <wp:posOffset>2891155</wp:posOffset>
              </wp:positionH>
              <wp:positionV relativeFrom="paragraph">
                <wp:posOffset>-107315</wp:posOffset>
              </wp:positionV>
              <wp:extent cx="3248025" cy="2381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381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3704C4F" w14:textId="77777777" w:rsidR="00270759" w:rsidRPr="006061E5" w:rsidRDefault="00270759" w:rsidP="00270759">
                          <w:pPr>
                            <w:jc w:val="right"/>
                            <w:rPr>
                              <w:rFonts w:ascii="Open Sans" w:hAnsi="Open Sans" w:cs="Arial"/>
                              <w:b/>
                              <w:bCs/>
                              <w:sz w:val="20"/>
                              <w:szCs w:val="20"/>
                            </w:rPr>
                          </w:pPr>
                          <w:r w:rsidRPr="006061E5">
                            <w:rPr>
                              <w:rFonts w:ascii="Open Sans" w:hAnsi="Open Sans" w:cs="Arial"/>
                              <w:b/>
                              <w:bCs/>
                              <w:sz w:val="20"/>
                              <w:szCs w:val="20"/>
                            </w:rPr>
                            <w:t>FACULTAD DE CIENCIAS QUÍMICAS e INGENIERÍA</w:t>
                          </w:r>
                        </w:p>
                        <w:p w14:paraId="662C6AE2" w14:textId="77777777" w:rsidR="00270759" w:rsidRPr="006061E5" w:rsidRDefault="00270759" w:rsidP="00270759">
                          <w:pPr>
                            <w:jc w:val="right"/>
                            <w:rPr>
                              <w:rFonts w:ascii="Open Sans" w:hAnsi="Open Sans"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F09CF" id="_x0000_t202" coordsize="21600,21600" o:spt="202" path="m,l,21600r21600,l21600,xe">
              <v:stroke joinstyle="miter"/>
              <v:path gradientshapeok="t" o:connecttype="rect"/>
            </v:shapetype>
            <v:shape id="Text Box 5" o:spid="_x0000_s1026" type="#_x0000_t202" style="position:absolute;margin-left:227.65pt;margin-top:-8.45pt;width:25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" filled="f" stroked="f">
              <v:textbox>
                <w:txbxContent>
                  <w:p w14:paraId="63704C4F" w14:textId="77777777" w:rsidR="00270759" w:rsidRPr="006061E5" w:rsidRDefault="00270759" w:rsidP="00270759">
                    <w:pPr>
                      <w:jc w:val="right"/>
                      <w:rPr>
                        <w:rFonts w:ascii="Open Sans" w:hAnsi="Open Sans" w:cs="Arial"/>
                        <w:b/>
                        <w:bCs/>
                        <w:sz w:val="20"/>
                        <w:szCs w:val="20"/>
                      </w:rPr>
                    </w:pPr>
                    <w:r w:rsidRPr="006061E5">
                      <w:rPr>
                        <w:rFonts w:ascii="Open Sans" w:hAnsi="Open Sans" w:cs="Arial"/>
                        <w:b/>
                        <w:bCs/>
                        <w:sz w:val="20"/>
                        <w:szCs w:val="20"/>
                      </w:rPr>
                      <w:t>FACULTAD DE CIENCIAS QUÍMICAS e INGENIERÍA</w:t>
                    </w:r>
                  </w:p>
                  <w:p w14:paraId="662C6AE2" w14:textId="77777777" w:rsidR="00270759" w:rsidRPr="006061E5" w:rsidRDefault="00270759" w:rsidP="00270759">
                    <w:pPr>
                      <w:jc w:val="right"/>
                      <w:rPr>
                        <w:rFonts w:ascii="Open Sans" w:hAnsi="Open Sans" w:cs="Arial"/>
                        <w:b/>
                        <w:bCs/>
                        <w:sz w:val="20"/>
                        <w:szCs w:val="20"/>
                      </w:rPr>
                    </w:pP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057A0CF3" wp14:editId="4CE56294">
              <wp:simplePos x="0" y="0"/>
              <wp:positionH relativeFrom="column">
                <wp:posOffset>918845</wp:posOffset>
              </wp:positionH>
              <wp:positionV relativeFrom="paragraph">
                <wp:posOffset>130810</wp:posOffset>
              </wp:positionV>
              <wp:extent cx="5238750" cy="5238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23875"/>
                      </a:xfrm>
                      <a:prstGeom prst="rect">
                        <a:avLst/>
                      </a:prstGeom>
                      <a:noFill/>
                      <a:ln>
                        <a:noFill/>
                      </a:ln>
                    </wps:spPr>
                    <wps:txbx>
                      <w:txbxContent>
                        <w:p w14:paraId="73F9512B" w14:textId="376CD564" w:rsidR="00270759" w:rsidRPr="00167E3E" w:rsidRDefault="006061E5" w:rsidP="00270759">
                          <w:pPr>
                            <w:jc w:val="right"/>
                            <w:rPr>
                              <w:rFonts w:ascii="Open Sans" w:hAnsi="Open Sans" w:cs="Open Sans"/>
                              <w:bCs/>
                              <w:sz w:val="18"/>
                              <w:szCs w:val="18"/>
                            </w:rPr>
                          </w:pPr>
                          <w:r w:rsidRPr="00167E3E">
                            <w:rPr>
                              <w:rFonts w:ascii="Open Sans" w:hAnsi="Open Sans" w:cs="Open Sans"/>
                              <w:bCs/>
                              <w:sz w:val="20"/>
                              <w:szCs w:val="20"/>
                            </w:rPr>
                            <w:t>PROGRAMAS EDUCATIVOS DE CALIDAD RECONOCIDOS POR CIEES, CACEI Y CONAHCYT</w:t>
                          </w:r>
                        </w:p>
                        <w:p w14:paraId="3EABE4AB" w14:textId="7ED4B0A8" w:rsidR="00270759" w:rsidRPr="00167E3E" w:rsidRDefault="00270759" w:rsidP="00270759">
                          <w:pPr>
                            <w:jc w:val="right"/>
                            <w:rPr>
                              <w:rFonts w:ascii="Open Sans" w:hAnsi="Open Sans" w:cs="Open Sans"/>
                              <w:bCs/>
                              <w:sz w:val="16"/>
                              <w:szCs w:val="16"/>
                            </w:rPr>
                          </w:pPr>
                          <w:r w:rsidRPr="00167E3E">
                            <w:rPr>
                              <w:rFonts w:ascii="Open Sans" w:hAnsi="Open Sans" w:cs="Open Sans"/>
                              <w:bCs/>
                              <w:sz w:val="16"/>
                              <w:szCs w:val="16"/>
                            </w:rPr>
                            <w:t>SGI Certificada en la norma</w:t>
                          </w:r>
                          <w:r w:rsidR="00165E06" w:rsidRPr="00167E3E">
                            <w:rPr>
                              <w:rFonts w:ascii="Open Sans" w:hAnsi="Open Sans" w:cs="Open Sans"/>
                              <w:bCs/>
                              <w:sz w:val="16"/>
                              <w:szCs w:val="16"/>
                            </w:rPr>
                            <w:t xml:space="preserve"> ISO 9001:2015 e ISO 21001:2018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0CF3" id="_x0000_s1027" type="#_x0000_t202" style="position:absolute;margin-left:72.35pt;margin-top:10.3pt;width:41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" filled="f" stroked="f">
              <v:textbox>
                <w:txbxContent>
                  <w:p w14:paraId="73F9512B" w14:textId="376CD564" w:rsidR="00270759" w:rsidRPr="00167E3E" w:rsidRDefault="006061E5" w:rsidP="00270759">
                    <w:pPr>
                      <w:jc w:val="right"/>
                      <w:rPr>
                        <w:rFonts w:ascii="Open Sans" w:hAnsi="Open Sans" w:cs="Open Sans"/>
                        <w:bCs/>
                        <w:sz w:val="18"/>
                        <w:szCs w:val="18"/>
                      </w:rPr>
                    </w:pPr>
                    <w:r w:rsidRPr="00167E3E">
                      <w:rPr>
                        <w:rFonts w:ascii="Open Sans" w:hAnsi="Open Sans" w:cs="Open Sans"/>
                        <w:bCs/>
                        <w:sz w:val="20"/>
                        <w:szCs w:val="20"/>
                      </w:rPr>
                      <w:t>PROGRAMAS EDUCATIVOS DE CALIDAD RECONOCIDOS POR CIEES, CACEI Y CONAHCYT</w:t>
                    </w:r>
                  </w:p>
                  <w:p w14:paraId="3EABE4AB" w14:textId="7ED4B0A8" w:rsidR="00270759" w:rsidRPr="00167E3E" w:rsidRDefault="00270759" w:rsidP="00270759">
                    <w:pPr>
                      <w:jc w:val="right"/>
                      <w:rPr>
                        <w:rFonts w:ascii="Open Sans" w:hAnsi="Open Sans" w:cs="Open Sans"/>
                        <w:bCs/>
                        <w:sz w:val="16"/>
                        <w:szCs w:val="16"/>
                      </w:rPr>
                    </w:pPr>
                    <w:r w:rsidRPr="00167E3E">
                      <w:rPr>
                        <w:rFonts w:ascii="Open Sans" w:hAnsi="Open Sans" w:cs="Open Sans"/>
                        <w:bCs/>
                        <w:sz w:val="16"/>
                        <w:szCs w:val="16"/>
                      </w:rPr>
                      <w:t>SGI Certificada en la norma</w:t>
                    </w:r>
                    <w:r w:rsidR="00165E06" w:rsidRPr="00167E3E">
                      <w:rPr>
                        <w:rFonts w:ascii="Open Sans" w:hAnsi="Open Sans" w:cs="Open Sans"/>
                        <w:bCs/>
                        <w:sz w:val="16"/>
                        <w:szCs w:val="16"/>
                      </w:rPr>
                      <w:t xml:space="preserve"> ISO 9001:2015 e ISO 21001:2018</w:t>
                    </w:r>
                  </w:p>
                </w:txbxContent>
              </v:textbox>
            </v:shape>
          </w:pict>
        </mc:Fallback>
      </mc:AlternateContent>
    </w:r>
    <w:r w:rsidR="001B0533">
      <w:rPr>
        <w:noProof/>
        <w:lang w:val="es-MX" w:eastAsia="es-MX"/>
      </w:rPr>
      <w:drawing>
        <wp:anchor distT="0" distB="0" distL="114300" distR="114300" simplePos="0" relativeHeight="251659263" behindDoc="1" locked="0" layoutInCell="1" allowOverlap="1" wp14:anchorId="3759308A" wp14:editId="30B7F05D">
          <wp:simplePos x="0" y="0"/>
          <wp:positionH relativeFrom="column">
            <wp:posOffset>-923925</wp:posOffset>
          </wp:positionH>
          <wp:positionV relativeFrom="paragraph">
            <wp:posOffset>-934085</wp:posOffset>
          </wp:positionV>
          <wp:extent cx="7768178" cy="10044640"/>
          <wp:effectExtent l="0" t="0" r="4445" b="0"/>
          <wp:wrapNone/>
          <wp:docPr id="1468419915" name="Imagen 5" descr="Imagen que contien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704" name="Imagen 5" descr="Imagen que contiene Texto"/>
                  <pic:cNvPicPr/>
                </pic:nvPicPr>
                <pic:blipFill>
                  <a:blip r:embed="rId2"/>
                  <a:stretch>
                    <a:fillRect/>
                  </a:stretch>
                </pic:blipFill>
                <pic:spPr>
                  <a:xfrm>
                    <a:off x="0" y="0"/>
                    <a:ext cx="7768178" cy="10044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838B5"/>
    <w:multiLevelType w:val="hybridMultilevel"/>
    <w:tmpl w:val="A4D86A8A"/>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9C"/>
    <w:rsid w:val="00022281"/>
    <w:rsid w:val="00071E63"/>
    <w:rsid w:val="000B0AF2"/>
    <w:rsid w:val="000D1BE6"/>
    <w:rsid w:val="00165E06"/>
    <w:rsid w:val="00167E3E"/>
    <w:rsid w:val="00172F75"/>
    <w:rsid w:val="001B0533"/>
    <w:rsid w:val="001F002E"/>
    <w:rsid w:val="00220EAF"/>
    <w:rsid w:val="00240FC1"/>
    <w:rsid w:val="00261ACA"/>
    <w:rsid w:val="00270759"/>
    <w:rsid w:val="002754FA"/>
    <w:rsid w:val="00283C1F"/>
    <w:rsid w:val="0029780E"/>
    <w:rsid w:val="002D49E4"/>
    <w:rsid w:val="003D3DFC"/>
    <w:rsid w:val="003D3F66"/>
    <w:rsid w:val="003F0822"/>
    <w:rsid w:val="00486FA7"/>
    <w:rsid w:val="004E0887"/>
    <w:rsid w:val="004E1013"/>
    <w:rsid w:val="005A7F5D"/>
    <w:rsid w:val="006061E5"/>
    <w:rsid w:val="006643E3"/>
    <w:rsid w:val="006A5FEB"/>
    <w:rsid w:val="00700DBD"/>
    <w:rsid w:val="00712FDA"/>
    <w:rsid w:val="00764194"/>
    <w:rsid w:val="008138DC"/>
    <w:rsid w:val="008A1364"/>
    <w:rsid w:val="008B105E"/>
    <w:rsid w:val="008B609C"/>
    <w:rsid w:val="00954461"/>
    <w:rsid w:val="00A35B5D"/>
    <w:rsid w:val="00A36B5E"/>
    <w:rsid w:val="00A80F91"/>
    <w:rsid w:val="00A902AB"/>
    <w:rsid w:val="00AD45F4"/>
    <w:rsid w:val="00AE76AE"/>
    <w:rsid w:val="00B638E0"/>
    <w:rsid w:val="00C1562F"/>
    <w:rsid w:val="00CB6516"/>
    <w:rsid w:val="00CE028A"/>
    <w:rsid w:val="00CE7A59"/>
    <w:rsid w:val="00D333A0"/>
    <w:rsid w:val="00DA4E3E"/>
    <w:rsid w:val="00E42CFF"/>
    <w:rsid w:val="00E90F06"/>
    <w:rsid w:val="00EE0D19"/>
    <w:rsid w:val="00EF27F6"/>
    <w:rsid w:val="00F13EE3"/>
    <w:rsid w:val="00F15E4E"/>
    <w:rsid w:val="00FE3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AE18"/>
  <w15:chartTrackingRefBased/>
  <w15:docId w15:val="{1DF98FA1-FE85-41CD-9316-41301A62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7E3E"/>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09C"/>
    <w:pPr>
      <w:tabs>
        <w:tab w:val="center" w:pos="4419"/>
        <w:tab w:val="right" w:pos="8838"/>
      </w:tabs>
    </w:pPr>
  </w:style>
  <w:style w:type="character" w:customStyle="1" w:styleId="EncabezadoCar">
    <w:name w:val="Encabezado Car"/>
    <w:basedOn w:val="Fuentedeprrafopredeter"/>
    <w:link w:val="Encabezado"/>
    <w:uiPriority w:val="99"/>
    <w:rsid w:val="008B609C"/>
  </w:style>
  <w:style w:type="paragraph" w:styleId="Piedepgina">
    <w:name w:val="footer"/>
    <w:basedOn w:val="Normal"/>
    <w:link w:val="PiedepginaCar"/>
    <w:uiPriority w:val="99"/>
    <w:unhideWhenUsed/>
    <w:rsid w:val="008B609C"/>
    <w:pPr>
      <w:tabs>
        <w:tab w:val="center" w:pos="4419"/>
        <w:tab w:val="right" w:pos="8838"/>
      </w:tabs>
    </w:pPr>
  </w:style>
  <w:style w:type="character" w:customStyle="1" w:styleId="PiedepginaCar">
    <w:name w:val="Pie de página Car"/>
    <w:basedOn w:val="Fuentedeprrafopredeter"/>
    <w:link w:val="Piedepgina"/>
    <w:uiPriority w:val="99"/>
    <w:rsid w:val="008B609C"/>
  </w:style>
  <w:style w:type="character" w:styleId="Hipervnculo">
    <w:name w:val="Hyperlink"/>
    <w:basedOn w:val="Fuentedeprrafopredeter"/>
    <w:uiPriority w:val="99"/>
    <w:unhideWhenUsed/>
    <w:rsid w:val="004E0887"/>
    <w:rPr>
      <w:color w:val="0563C1" w:themeColor="hyperlink"/>
      <w:u w:val="single"/>
    </w:rPr>
  </w:style>
  <w:style w:type="character" w:customStyle="1" w:styleId="Mencinsinresolver1">
    <w:name w:val="Mención sin resolver1"/>
    <w:basedOn w:val="Fuentedeprrafopredeter"/>
    <w:uiPriority w:val="99"/>
    <w:semiHidden/>
    <w:unhideWhenUsed/>
    <w:rsid w:val="004E0887"/>
    <w:rPr>
      <w:color w:val="605E5C"/>
      <w:shd w:val="clear" w:color="auto" w:fill="E1DFDD"/>
    </w:rPr>
  </w:style>
  <w:style w:type="paragraph" w:customStyle="1" w:styleId="UAEM">
    <w:name w:val="UAEM"/>
    <w:basedOn w:val="Normal"/>
    <w:link w:val="UAEMCar"/>
    <w:qFormat/>
    <w:rsid w:val="002754FA"/>
    <w:pPr>
      <w:spacing w:line="276" w:lineRule="auto"/>
      <w:ind w:right="-1"/>
      <w:jc w:val="both"/>
    </w:pPr>
    <w:rPr>
      <w:rFonts w:ascii="Open Sans" w:hAnsi="Open Sans" w:cs="Open Sans"/>
      <w:color w:val="000000"/>
      <w:sz w:val="20"/>
      <w:szCs w:val="20"/>
      <w:shd w:val="clear" w:color="auto" w:fill="FFFFFF"/>
      <w:lang w:val="en-US"/>
    </w:rPr>
  </w:style>
  <w:style w:type="character" w:customStyle="1" w:styleId="UAEMCar">
    <w:name w:val="UAEM Car"/>
    <w:basedOn w:val="Fuentedeprrafopredeter"/>
    <w:link w:val="UAEM"/>
    <w:rsid w:val="002754FA"/>
    <w:rPr>
      <w:rFonts w:ascii="Open Sans" w:eastAsia="Times New Roman" w:hAnsi="Open Sans" w:cs="Open Sans"/>
      <w:color w:val="000000"/>
      <w:kern w:val="0"/>
      <w:sz w:val="20"/>
      <w:szCs w:val="20"/>
      <w:lang w:val="en-US" w:eastAsia="es-ES"/>
      <w14:ligatures w14:val="none"/>
    </w:rPr>
  </w:style>
  <w:style w:type="paragraph" w:styleId="Prrafodelista">
    <w:name w:val="List Paragraph"/>
    <w:basedOn w:val="Normal"/>
    <w:uiPriority w:val="34"/>
    <w:qFormat/>
    <w:rsid w:val="00AE76AE"/>
    <w:pPr>
      <w:ind w:left="720"/>
      <w:contextualSpacing/>
    </w:pPr>
    <w:rPr>
      <w:lang w:val="es-MX"/>
    </w:rPr>
  </w:style>
  <w:style w:type="table" w:customStyle="1" w:styleId="TableNormal">
    <w:name w:val="Table Normal"/>
    <w:uiPriority w:val="2"/>
    <w:semiHidden/>
    <w:unhideWhenUsed/>
    <w:qFormat/>
    <w:rsid w:val="00AE76A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76AE"/>
    <w:pPr>
      <w:widowControl w:val="0"/>
      <w:autoSpaceDE w:val="0"/>
      <w:autoSpaceDN w:val="0"/>
      <w:jc w:val="center"/>
    </w:pPr>
    <w:rPr>
      <w:rFonts w:ascii="Arial" w:eastAsia="Arial" w:hAnsi="Arial" w:cs="Arial"/>
      <w:sz w:val="22"/>
      <w:szCs w:val="22"/>
      <w:lang w:bidi="es-ES"/>
    </w:rPr>
  </w:style>
  <w:style w:type="table" w:styleId="Tablaconcuadrcula">
    <w:name w:val="Table Grid"/>
    <w:basedOn w:val="Tablanormal"/>
    <w:uiPriority w:val="59"/>
    <w:rsid w:val="001B0533"/>
    <w:pPr>
      <w:spacing w:after="0" w:line="240" w:lineRule="auto"/>
    </w:pPr>
    <w:rPr>
      <w:rFonts w:eastAsiaTheme="minorEastAsia"/>
      <w:kern w:val="0"/>
      <w:lang w:val="es-ES" w:eastAsia="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1B0533"/>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AEM">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ZAMORA MIRANDA JUAN MARTIN</dc:creator>
  <cp:keywords/>
  <dc:description/>
  <cp:lastModifiedBy>quimicas</cp:lastModifiedBy>
  <cp:revision>6</cp:revision>
  <dcterms:created xsi:type="dcterms:W3CDTF">2024-09-05T17:59:00Z</dcterms:created>
  <dcterms:modified xsi:type="dcterms:W3CDTF">2024-09-05T18:20:00Z</dcterms:modified>
</cp:coreProperties>
</file>